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43BFD">
      <w:pPr>
        <w:jc w:val="center"/>
        <w:rPr>
          <w:color w:val="000000"/>
          <w:sz w:val="30"/>
        </w:rPr>
      </w:pPr>
      <w:bookmarkStart w:id="0" w:name="_GoBack"/>
      <w:bookmarkEnd w:id="0"/>
      <w:r>
        <w:rPr>
          <w:color w:val="000000"/>
          <w:sz w:val="30"/>
        </w:rPr>
        <w:t>202</w:t>
      </w:r>
      <w:r>
        <w:rPr>
          <w:rFonts w:hint="eastAsia"/>
          <w:color w:val="000000"/>
          <w:sz w:val="30"/>
          <w:lang w:val="en-US" w:eastAsia="zh-CN"/>
        </w:rPr>
        <w:t>5</w:t>
      </w:r>
      <w:r>
        <w:rPr>
          <w:rFonts w:hint="eastAsia"/>
          <w:color w:val="000000"/>
          <w:sz w:val="30"/>
        </w:rPr>
        <w:t>年中山大学国际组织实习项目推荐意见表</w:t>
      </w:r>
    </w:p>
    <w:p w14:paraId="13A44AF5">
      <w:pPr>
        <w:jc w:val="center"/>
        <w:rPr>
          <w:b/>
          <w:sz w:val="30"/>
        </w:rPr>
      </w:pPr>
    </w:p>
    <w:tbl>
      <w:tblPr>
        <w:tblStyle w:val="4"/>
        <w:tblpPr w:leftFromText="180" w:rightFromText="180" w:vertAnchor="text" w:horzAnchor="margin" w:tblpY="53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08"/>
        <w:gridCol w:w="435"/>
        <w:gridCol w:w="144"/>
        <w:gridCol w:w="696"/>
        <w:gridCol w:w="1160"/>
        <w:gridCol w:w="850"/>
        <w:gridCol w:w="655"/>
        <w:gridCol w:w="467"/>
        <w:gridCol w:w="890"/>
        <w:gridCol w:w="697"/>
        <w:gridCol w:w="101"/>
        <w:gridCol w:w="781"/>
        <w:gridCol w:w="534"/>
        <w:gridCol w:w="2229"/>
      </w:tblGrid>
      <w:tr w14:paraId="379B1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101" w:type="dxa"/>
            <w:gridSpan w:val="2"/>
            <w:vAlign w:val="center"/>
          </w:tcPr>
          <w:p w14:paraId="069A2ACE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 w14:paraId="4428BC6B">
            <w:pPr>
              <w:spacing w:line="360" w:lineRule="auto"/>
              <w:rPr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633213D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75C5CBE3">
            <w:pPr>
              <w:spacing w:line="360" w:lineRule="auto"/>
              <w:rPr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725DF570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出生日期</w:t>
            </w:r>
          </w:p>
        </w:tc>
        <w:tc>
          <w:tcPr>
            <w:tcW w:w="1587" w:type="dxa"/>
            <w:gridSpan w:val="2"/>
            <w:vAlign w:val="center"/>
          </w:tcPr>
          <w:p w14:paraId="27564F0D">
            <w:pPr>
              <w:spacing w:line="360" w:lineRule="auto"/>
              <w:rPr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6195ADEC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学号</w:t>
            </w:r>
          </w:p>
        </w:tc>
        <w:tc>
          <w:tcPr>
            <w:tcW w:w="2763" w:type="dxa"/>
            <w:gridSpan w:val="2"/>
            <w:vAlign w:val="center"/>
          </w:tcPr>
          <w:p w14:paraId="6F0B4ED9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</w:t>
            </w:r>
          </w:p>
        </w:tc>
      </w:tr>
      <w:tr w14:paraId="33460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101" w:type="dxa"/>
            <w:gridSpan w:val="2"/>
            <w:vAlign w:val="center"/>
          </w:tcPr>
          <w:p w14:paraId="4ADD0C35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培养单位</w:t>
            </w:r>
          </w:p>
        </w:tc>
        <w:tc>
          <w:tcPr>
            <w:tcW w:w="2435" w:type="dxa"/>
            <w:gridSpan w:val="4"/>
            <w:vAlign w:val="center"/>
          </w:tcPr>
          <w:p w14:paraId="08097E85">
            <w:pPr>
              <w:spacing w:line="360" w:lineRule="auto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81C56BB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专业</w:t>
            </w:r>
          </w:p>
        </w:tc>
        <w:tc>
          <w:tcPr>
            <w:tcW w:w="2810" w:type="dxa"/>
            <w:gridSpan w:val="5"/>
            <w:vAlign w:val="center"/>
          </w:tcPr>
          <w:p w14:paraId="6A3CE094">
            <w:pPr>
              <w:spacing w:line="360" w:lineRule="auto"/>
              <w:rPr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6447943C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指导教师</w:t>
            </w:r>
          </w:p>
        </w:tc>
        <w:tc>
          <w:tcPr>
            <w:tcW w:w="2229" w:type="dxa"/>
            <w:vAlign w:val="center"/>
          </w:tcPr>
          <w:p w14:paraId="25712413">
            <w:pPr>
              <w:spacing w:line="360" w:lineRule="auto"/>
              <w:rPr>
                <w:szCs w:val="24"/>
              </w:rPr>
            </w:pPr>
          </w:p>
        </w:tc>
      </w:tr>
      <w:tr w14:paraId="2310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101" w:type="dxa"/>
            <w:gridSpan w:val="2"/>
            <w:vAlign w:val="center"/>
          </w:tcPr>
          <w:p w14:paraId="77E420E5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培养方式</w:t>
            </w:r>
          </w:p>
        </w:tc>
        <w:tc>
          <w:tcPr>
            <w:tcW w:w="2435" w:type="dxa"/>
            <w:gridSpan w:val="4"/>
            <w:vAlign w:val="center"/>
          </w:tcPr>
          <w:p w14:paraId="3C6AC9C5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（ ）非定向（ ）定向</w:t>
            </w:r>
          </w:p>
        </w:tc>
        <w:tc>
          <w:tcPr>
            <w:tcW w:w="850" w:type="dxa"/>
            <w:vAlign w:val="center"/>
          </w:tcPr>
          <w:p w14:paraId="729BA984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 w:val="24"/>
              </w:rPr>
              <w:t>绩点</w:t>
            </w:r>
          </w:p>
        </w:tc>
        <w:tc>
          <w:tcPr>
            <w:tcW w:w="2810" w:type="dxa"/>
            <w:gridSpan w:val="5"/>
            <w:vAlign w:val="center"/>
          </w:tcPr>
          <w:p w14:paraId="789A34C4">
            <w:pPr>
              <w:spacing w:line="360" w:lineRule="auto"/>
              <w:rPr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3859326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专业排名</w:t>
            </w:r>
          </w:p>
        </w:tc>
        <w:tc>
          <w:tcPr>
            <w:tcW w:w="2229" w:type="dxa"/>
            <w:vAlign w:val="center"/>
          </w:tcPr>
          <w:p w14:paraId="45A2D154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（ </w:t>
            </w:r>
            <w:r>
              <w:rPr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 xml:space="preserve"> / 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）</w:t>
            </w:r>
          </w:p>
        </w:tc>
      </w:tr>
      <w:tr w14:paraId="5B4C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680" w:type="dxa"/>
            <w:gridSpan w:val="4"/>
            <w:vAlign w:val="center"/>
          </w:tcPr>
          <w:p w14:paraId="66224F7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个人联系方式</w:t>
            </w:r>
          </w:p>
        </w:tc>
        <w:tc>
          <w:tcPr>
            <w:tcW w:w="9060" w:type="dxa"/>
            <w:gridSpan w:val="11"/>
            <w:vAlign w:val="center"/>
          </w:tcPr>
          <w:p w14:paraId="64BE12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手机:                            Email:</w:t>
            </w:r>
          </w:p>
        </w:tc>
      </w:tr>
      <w:tr w14:paraId="1227B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680" w:type="dxa"/>
            <w:gridSpan w:val="4"/>
            <w:vAlign w:val="center"/>
          </w:tcPr>
          <w:p w14:paraId="77E8A6D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预毕业时间</w:t>
            </w:r>
          </w:p>
        </w:tc>
        <w:tc>
          <w:tcPr>
            <w:tcW w:w="9060" w:type="dxa"/>
            <w:gridSpan w:val="11"/>
            <w:vAlign w:val="center"/>
          </w:tcPr>
          <w:p w14:paraId="2E8ABFFD">
            <w:pPr>
              <w:rPr>
                <w:szCs w:val="24"/>
              </w:rPr>
            </w:pPr>
          </w:p>
        </w:tc>
      </w:tr>
      <w:tr w14:paraId="6AB7D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5041" w:type="dxa"/>
            <w:gridSpan w:val="8"/>
            <w:vAlign w:val="center"/>
          </w:tcPr>
          <w:p w14:paraId="51430E39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本科学校及专业：</w:t>
            </w:r>
          </w:p>
        </w:tc>
        <w:tc>
          <w:tcPr>
            <w:tcW w:w="5699" w:type="dxa"/>
            <w:gridSpan w:val="7"/>
            <w:vAlign w:val="center"/>
          </w:tcPr>
          <w:p w14:paraId="567625F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硕士学校及专业：</w:t>
            </w:r>
          </w:p>
        </w:tc>
      </w:tr>
      <w:tr w14:paraId="6CF6D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1536" w:type="dxa"/>
            <w:gridSpan w:val="3"/>
            <w:vAlign w:val="center"/>
          </w:tcPr>
          <w:p w14:paraId="1923061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实习国家 </w:t>
            </w:r>
          </w:p>
        </w:tc>
        <w:tc>
          <w:tcPr>
            <w:tcW w:w="3505" w:type="dxa"/>
            <w:gridSpan w:val="5"/>
            <w:vAlign w:val="center"/>
          </w:tcPr>
          <w:p w14:paraId="574EABF2">
            <w:pPr>
              <w:spacing w:line="360" w:lineRule="auto"/>
              <w:rPr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203FC605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实习机构</w:t>
            </w:r>
          </w:p>
        </w:tc>
        <w:tc>
          <w:tcPr>
            <w:tcW w:w="4342" w:type="dxa"/>
            <w:gridSpan w:val="5"/>
            <w:vAlign w:val="center"/>
          </w:tcPr>
          <w:p w14:paraId="59C471B2">
            <w:pPr>
              <w:spacing w:line="360" w:lineRule="auto"/>
              <w:rPr>
                <w:szCs w:val="24"/>
              </w:rPr>
            </w:pPr>
          </w:p>
        </w:tc>
      </w:tr>
      <w:tr w14:paraId="147A0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0740" w:type="dxa"/>
            <w:gridSpan w:val="15"/>
            <w:tcBorders>
              <w:bottom w:val="single" w:color="auto" w:sz="4" w:space="0"/>
            </w:tcBorders>
            <w:vAlign w:val="center"/>
          </w:tcPr>
          <w:p w14:paraId="08DA5D15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拟实习时间：自     年  月 至     年  月 ，  共    月。</w:t>
            </w:r>
          </w:p>
        </w:tc>
      </w:tr>
      <w:tr w14:paraId="1538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exact"/>
        </w:trPr>
        <w:tc>
          <w:tcPr>
            <w:tcW w:w="2376" w:type="dxa"/>
            <w:gridSpan w:val="5"/>
            <w:tcBorders>
              <w:bottom w:val="single" w:color="auto" w:sz="4" w:space="0"/>
            </w:tcBorders>
            <w:vAlign w:val="center"/>
          </w:tcPr>
          <w:p w14:paraId="6DBDD6C4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定向单位审查意见</w:t>
            </w:r>
          </w:p>
        </w:tc>
        <w:tc>
          <w:tcPr>
            <w:tcW w:w="8364" w:type="dxa"/>
            <w:gridSpan w:val="10"/>
            <w:tcBorders>
              <w:bottom w:val="single" w:color="auto" w:sz="4" w:space="0"/>
            </w:tcBorders>
            <w:vAlign w:val="center"/>
          </w:tcPr>
          <w:p w14:paraId="4D52B058">
            <w:pPr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仅限定向生申请公派项目时由定向单位填写，不可涂改</w:t>
            </w:r>
          </w:p>
          <w:p w14:paraId="7B878EE8">
            <w:pPr>
              <w:rPr>
                <w:b/>
                <w:sz w:val="24"/>
              </w:rPr>
            </w:pPr>
            <w:r>
              <w:rPr>
                <w:szCs w:val="24"/>
              </w:rPr>
              <w:br w:type="textWrapping"/>
            </w:r>
            <w:r>
              <w:rPr>
                <w:rFonts w:hint="eastAsia"/>
                <w:b/>
                <w:sz w:val="24"/>
              </w:rPr>
              <w:t>（      ）同意          （      ）不同意</w:t>
            </w:r>
          </w:p>
          <w:p w14:paraId="0377E83C">
            <w:pPr>
              <w:rPr>
                <w:sz w:val="24"/>
              </w:rPr>
            </w:pPr>
          </w:p>
          <w:p w14:paraId="3CED566C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 w:val="24"/>
              </w:rPr>
              <w:t xml:space="preserve">         定向单位负责人签字盖章：          日期：    年  月  日</w:t>
            </w:r>
          </w:p>
        </w:tc>
      </w:tr>
      <w:tr w14:paraId="2085E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10740" w:type="dxa"/>
            <w:gridSpan w:val="15"/>
            <w:vAlign w:val="center"/>
          </w:tcPr>
          <w:p w14:paraId="1AD88863">
            <w:pPr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个人主要科研成果（最多列出8项代表性成果，并填写总数统计情况）</w:t>
            </w:r>
            <w:r>
              <w:rPr>
                <w:rFonts w:hint="eastAsia"/>
                <w:szCs w:val="24"/>
              </w:rPr>
              <w:t>：</w:t>
            </w:r>
          </w:p>
          <w:tbl>
            <w:tblPr>
              <w:tblStyle w:val="4"/>
              <w:tblW w:w="0" w:type="auto"/>
              <w:tblInd w:w="0" w:type="dxa"/>
              <w:tblBorders>
                <w:top w:val="dashSmallGap" w:color="auto" w:sz="4" w:space="0"/>
                <w:left w:val="dashSmallGap" w:color="auto" w:sz="4" w:space="0"/>
                <w:bottom w:val="dashSmallGap" w:color="auto" w:sz="4" w:space="0"/>
                <w:right w:val="dashSmallGap" w:color="auto" w:sz="4" w:space="0"/>
                <w:insideH w:val="dashSmallGap" w:color="auto" w:sz="4" w:space="0"/>
                <w:insideV w:val="dashSmallGap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86"/>
              <w:gridCol w:w="2001"/>
              <w:gridCol w:w="1287"/>
              <w:gridCol w:w="1144"/>
              <w:gridCol w:w="1574"/>
            </w:tblGrid>
            <w:tr w14:paraId="62D6C941">
              <w:tblPrEx>
                <w:tblBorders>
                  <w:top w:val="dashSmallGap" w:color="auto" w:sz="4" w:space="0"/>
                  <w:left w:val="dashSmallGap" w:color="auto" w:sz="4" w:space="0"/>
                  <w:bottom w:val="dashSmallGap" w:color="auto" w:sz="4" w:space="0"/>
                  <w:right w:val="dashSmallGap" w:color="auto" w:sz="4" w:space="0"/>
                  <w:insideH w:val="dashSmallGap" w:color="auto" w:sz="4" w:space="0"/>
                  <w:insideV w:val="dashSmallGap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3" w:hRule="atLeast"/>
              </w:trPr>
              <w:tc>
                <w:tcPr>
                  <w:tcW w:w="4286" w:type="dxa"/>
                  <w:shd w:val="clear" w:color="auto" w:fill="auto"/>
                </w:tcPr>
                <w:p w14:paraId="755B3CD9">
                  <w:pPr>
                    <w:spacing w:line="30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成果名称</w:t>
                  </w:r>
                </w:p>
              </w:tc>
              <w:tc>
                <w:tcPr>
                  <w:tcW w:w="2001" w:type="dxa"/>
                  <w:shd w:val="clear" w:color="auto" w:fill="auto"/>
                </w:tcPr>
                <w:p w14:paraId="2D29A9ED">
                  <w:pPr>
                    <w:spacing w:line="30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成果出处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14:paraId="7DBBE7EE">
                  <w:pPr>
                    <w:spacing w:line="30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获得年月</w:t>
                  </w:r>
                </w:p>
              </w:tc>
              <w:tc>
                <w:tcPr>
                  <w:tcW w:w="1144" w:type="dxa"/>
                  <w:shd w:val="clear" w:color="auto" w:fill="auto"/>
                </w:tcPr>
                <w:p w14:paraId="0608BA2F">
                  <w:pPr>
                    <w:spacing w:line="30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署名次序</w:t>
                  </w:r>
                </w:p>
              </w:tc>
              <w:tc>
                <w:tcPr>
                  <w:tcW w:w="1573" w:type="dxa"/>
                  <w:shd w:val="clear" w:color="auto" w:fill="auto"/>
                </w:tcPr>
                <w:p w14:paraId="31F1B88D">
                  <w:pPr>
                    <w:spacing w:line="30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数据库及IF值</w:t>
                  </w:r>
                </w:p>
              </w:tc>
            </w:tr>
            <w:tr w14:paraId="126F32D3">
              <w:tblPrEx>
                <w:tblBorders>
                  <w:top w:val="dashSmallGap" w:color="auto" w:sz="4" w:space="0"/>
                  <w:left w:val="dashSmallGap" w:color="auto" w:sz="4" w:space="0"/>
                  <w:bottom w:val="dashSmallGap" w:color="auto" w:sz="4" w:space="0"/>
                  <w:right w:val="dashSmallGap" w:color="auto" w:sz="4" w:space="0"/>
                  <w:insideH w:val="dashSmallGap" w:color="auto" w:sz="4" w:space="0"/>
                  <w:insideV w:val="dashSmallGap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4286" w:type="dxa"/>
                  <w:shd w:val="clear" w:color="auto" w:fill="auto"/>
                </w:tcPr>
                <w:p w14:paraId="638D4E99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</w:tcPr>
                <w:p w14:paraId="0E46D58D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351E3C83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14:paraId="33CDED12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14:paraId="574D6235">
                  <w:pPr>
                    <w:spacing w:line="300" w:lineRule="auto"/>
                    <w:rPr>
                      <w:szCs w:val="21"/>
                    </w:rPr>
                  </w:pPr>
                </w:p>
              </w:tc>
            </w:tr>
            <w:tr w14:paraId="0D8B9421">
              <w:tblPrEx>
                <w:tblBorders>
                  <w:top w:val="dashSmallGap" w:color="auto" w:sz="4" w:space="0"/>
                  <w:left w:val="dashSmallGap" w:color="auto" w:sz="4" w:space="0"/>
                  <w:bottom w:val="dashSmallGap" w:color="auto" w:sz="4" w:space="0"/>
                  <w:right w:val="dashSmallGap" w:color="auto" w:sz="4" w:space="0"/>
                  <w:insideH w:val="dashSmallGap" w:color="auto" w:sz="4" w:space="0"/>
                  <w:insideV w:val="dashSmallGap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4286" w:type="dxa"/>
                  <w:shd w:val="clear" w:color="auto" w:fill="auto"/>
                </w:tcPr>
                <w:p w14:paraId="4608D92C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</w:tcPr>
                <w:p w14:paraId="7ECE41F6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28F964DA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14:paraId="22B11172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14:paraId="45D6E62F">
                  <w:pPr>
                    <w:spacing w:line="300" w:lineRule="auto"/>
                    <w:rPr>
                      <w:szCs w:val="21"/>
                    </w:rPr>
                  </w:pPr>
                </w:p>
              </w:tc>
            </w:tr>
            <w:tr w14:paraId="56A94465">
              <w:tblPrEx>
                <w:tblBorders>
                  <w:top w:val="dashSmallGap" w:color="auto" w:sz="4" w:space="0"/>
                  <w:left w:val="dashSmallGap" w:color="auto" w:sz="4" w:space="0"/>
                  <w:bottom w:val="dashSmallGap" w:color="auto" w:sz="4" w:space="0"/>
                  <w:right w:val="dashSmallGap" w:color="auto" w:sz="4" w:space="0"/>
                  <w:insideH w:val="dashSmallGap" w:color="auto" w:sz="4" w:space="0"/>
                  <w:insideV w:val="dashSmallGap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4286" w:type="dxa"/>
                  <w:shd w:val="clear" w:color="auto" w:fill="auto"/>
                </w:tcPr>
                <w:p w14:paraId="2A630725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</w:tcPr>
                <w:p w14:paraId="5A3FA4C1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36B7B88E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14:paraId="31BCAD78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14:paraId="5155AC37">
                  <w:pPr>
                    <w:spacing w:line="300" w:lineRule="auto"/>
                    <w:rPr>
                      <w:szCs w:val="21"/>
                    </w:rPr>
                  </w:pPr>
                </w:p>
              </w:tc>
            </w:tr>
            <w:tr w14:paraId="5F768045">
              <w:tblPrEx>
                <w:tblBorders>
                  <w:top w:val="dashSmallGap" w:color="auto" w:sz="4" w:space="0"/>
                  <w:left w:val="dashSmallGap" w:color="auto" w:sz="4" w:space="0"/>
                  <w:bottom w:val="dashSmallGap" w:color="auto" w:sz="4" w:space="0"/>
                  <w:right w:val="dashSmallGap" w:color="auto" w:sz="4" w:space="0"/>
                  <w:insideH w:val="dashSmallGap" w:color="auto" w:sz="4" w:space="0"/>
                  <w:insideV w:val="dashSmallGap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4286" w:type="dxa"/>
                  <w:shd w:val="clear" w:color="auto" w:fill="auto"/>
                </w:tcPr>
                <w:p w14:paraId="33027888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</w:tcPr>
                <w:p w14:paraId="40021EC0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3FC9AD57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14:paraId="26632AE9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14:paraId="06605BE5">
                  <w:pPr>
                    <w:spacing w:line="300" w:lineRule="auto"/>
                    <w:rPr>
                      <w:szCs w:val="21"/>
                    </w:rPr>
                  </w:pPr>
                </w:p>
              </w:tc>
            </w:tr>
            <w:tr w14:paraId="4C6FEE17">
              <w:tblPrEx>
                <w:tblBorders>
                  <w:top w:val="dashSmallGap" w:color="auto" w:sz="4" w:space="0"/>
                  <w:left w:val="dashSmallGap" w:color="auto" w:sz="4" w:space="0"/>
                  <w:bottom w:val="dashSmallGap" w:color="auto" w:sz="4" w:space="0"/>
                  <w:right w:val="dashSmallGap" w:color="auto" w:sz="4" w:space="0"/>
                  <w:insideH w:val="dashSmallGap" w:color="auto" w:sz="4" w:space="0"/>
                  <w:insideV w:val="dashSmallGap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4286" w:type="dxa"/>
                  <w:shd w:val="clear" w:color="auto" w:fill="auto"/>
                </w:tcPr>
                <w:p w14:paraId="6D4E2313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</w:tcPr>
                <w:p w14:paraId="67AC0DB8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1D907B3C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14:paraId="0EAB1F2F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14:paraId="68759E86">
                  <w:pPr>
                    <w:spacing w:line="300" w:lineRule="auto"/>
                    <w:rPr>
                      <w:szCs w:val="21"/>
                    </w:rPr>
                  </w:pPr>
                </w:p>
              </w:tc>
            </w:tr>
            <w:tr w14:paraId="64D8BB00">
              <w:tblPrEx>
                <w:tblBorders>
                  <w:top w:val="dashSmallGap" w:color="auto" w:sz="4" w:space="0"/>
                  <w:left w:val="dashSmallGap" w:color="auto" w:sz="4" w:space="0"/>
                  <w:bottom w:val="dashSmallGap" w:color="auto" w:sz="4" w:space="0"/>
                  <w:right w:val="dashSmallGap" w:color="auto" w:sz="4" w:space="0"/>
                  <w:insideH w:val="dashSmallGap" w:color="auto" w:sz="4" w:space="0"/>
                  <w:insideV w:val="dashSmallGap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4286" w:type="dxa"/>
                  <w:shd w:val="clear" w:color="auto" w:fill="auto"/>
                </w:tcPr>
                <w:p w14:paraId="4CD8DE6B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</w:tcPr>
                <w:p w14:paraId="0A34FA42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3BA72A59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14:paraId="79DDA3ED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14:paraId="2BBAC9AC">
                  <w:pPr>
                    <w:spacing w:line="300" w:lineRule="auto"/>
                    <w:rPr>
                      <w:szCs w:val="21"/>
                    </w:rPr>
                  </w:pPr>
                </w:p>
              </w:tc>
            </w:tr>
            <w:tr w14:paraId="47F71663">
              <w:tblPrEx>
                <w:tblBorders>
                  <w:top w:val="dashSmallGap" w:color="auto" w:sz="4" w:space="0"/>
                  <w:left w:val="dashSmallGap" w:color="auto" w:sz="4" w:space="0"/>
                  <w:bottom w:val="dashSmallGap" w:color="auto" w:sz="4" w:space="0"/>
                  <w:right w:val="dashSmallGap" w:color="auto" w:sz="4" w:space="0"/>
                  <w:insideH w:val="dashSmallGap" w:color="auto" w:sz="4" w:space="0"/>
                  <w:insideV w:val="dashSmallGap" w:color="auto" w:sz="4" w:space="0"/>
                </w:tblBorders>
              </w:tblPrEx>
              <w:trPr>
                <w:trHeight w:val="304" w:hRule="atLeast"/>
              </w:trPr>
              <w:tc>
                <w:tcPr>
                  <w:tcW w:w="4286" w:type="dxa"/>
                  <w:shd w:val="clear" w:color="auto" w:fill="auto"/>
                </w:tcPr>
                <w:p w14:paraId="708B4104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</w:tcPr>
                <w:p w14:paraId="44353BEA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574CCA96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14:paraId="01A788A3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14:paraId="268A88A5">
                  <w:pPr>
                    <w:spacing w:line="300" w:lineRule="auto"/>
                    <w:rPr>
                      <w:szCs w:val="21"/>
                    </w:rPr>
                  </w:pPr>
                </w:p>
              </w:tc>
            </w:tr>
            <w:tr w14:paraId="51E474FB">
              <w:tblPrEx>
                <w:tblBorders>
                  <w:top w:val="dashSmallGap" w:color="auto" w:sz="4" w:space="0"/>
                  <w:left w:val="dashSmallGap" w:color="auto" w:sz="4" w:space="0"/>
                  <w:bottom w:val="dashSmallGap" w:color="auto" w:sz="4" w:space="0"/>
                  <w:right w:val="dashSmallGap" w:color="auto" w:sz="4" w:space="0"/>
                  <w:insideH w:val="dashSmallGap" w:color="auto" w:sz="4" w:space="0"/>
                  <w:insideV w:val="dashSmallGap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4286" w:type="dxa"/>
                  <w:tcBorders>
                    <w:bottom w:val="dashSmallGap" w:color="auto" w:sz="4" w:space="0"/>
                  </w:tcBorders>
                  <w:shd w:val="clear" w:color="auto" w:fill="auto"/>
                </w:tcPr>
                <w:p w14:paraId="0BC7F79F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2001" w:type="dxa"/>
                  <w:tcBorders>
                    <w:bottom w:val="dashSmallGap" w:color="auto" w:sz="4" w:space="0"/>
                  </w:tcBorders>
                  <w:shd w:val="clear" w:color="auto" w:fill="auto"/>
                </w:tcPr>
                <w:p w14:paraId="6489B819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287" w:type="dxa"/>
                  <w:tcBorders>
                    <w:bottom w:val="dashSmallGap" w:color="auto" w:sz="4" w:space="0"/>
                  </w:tcBorders>
                  <w:shd w:val="clear" w:color="auto" w:fill="auto"/>
                </w:tcPr>
                <w:p w14:paraId="68CB5F4C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144" w:type="dxa"/>
                  <w:tcBorders>
                    <w:bottom w:val="dashSmallGap" w:color="auto" w:sz="4" w:space="0"/>
                  </w:tcBorders>
                  <w:shd w:val="clear" w:color="auto" w:fill="auto"/>
                </w:tcPr>
                <w:p w14:paraId="71CC2195">
                  <w:pPr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tcBorders>
                    <w:bottom w:val="dashSmallGap" w:color="auto" w:sz="4" w:space="0"/>
                  </w:tcBorders>
                  <w:shd w:val="clear" w:color="auto" w:fill="auto"/>
                </w:tcPr>
                <w:p w14:paraId="32118061">
                  <w:pPr>
                    <w:spacing w:line="300" w:lineRule="auto"/>
                    <w:rPr>
                      <w:szCs w:val="21"/>
                    </w:rPr>
                  </w:pPr>
                </w:p>
              </w:tc>
            </w:tr>
            <w:tr w14:paraId="3382E751">
              <w:tblPrEx>
                <w:tblBorders>
                  <w:top w:val="dashSmallGap" w:color="auto" w:sz="4" w:space="0"/>
                  <w:left w:val="dashSmallGap" w:color="auto" w:sz="4" w:space="0"/>
                  <w:bottom w:val="dashSmallGap" w:color="auto" w:sz="4" w:space="0"/>
                  <w:right w:val="dashSmallGap" w:color="auto" w:sz="4" w:space="0"/>
                  <w:insideH w:val="dashSmallGap" w:color="auto" w:sz="4" w:space="0"/>
                  <w:insideV w:val="dashSmallGap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3" w:hRule="atLeast"/>
              </w:trPr>
              <w:tc>
                <w:tcPr>
                  <w:tcW w:w="10292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BF691B">
                  <w:pPr>
                    <w:spacing w:line="30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共发表学术论文  篇，其中第一作者  篇；发明专利  项；其他重要成果：           </w:t>
                  </w:r>
                </w:p>
              </w:tc>
            </w:tr>
          </w:tbl>
          <w:p w14:paraId="06AED388">
            <w:pPr>
              <w:rPr>
                <w:b/>
                <w:szCs w:val="24"/>
              </w:rPr>
            </w:pPr>
          </w:p>
        </w:tc>
      </w:tr>
      <w:tr w14:paraId="09E5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</w:trPr>
        <w:tc>
          <w:tcPr>
            <w:tcW w:w="993" w:type="dxa"/>
            <w:vAlign w:val="center"/>
          </w:tcPr>
          <w:p w14:paraId="265E628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导师</w:t>
            </w:r>
          </w:p>
          <w:p w14:paraId="7E4C386C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意见：</w:t>
            </w:r>
          </w:p>
          <w:p w14:paraId="55B943B5">
            <w:pPr>
              <w:rPr>
                <w:szCs w:val="24"/>
              </w:rPr>
            </w:pPr>
          </w:p>
        </w:tc>
        <w:tc>
          <w:tcPr>
            <w:tcW w:w="9747" w:type="dxa"/>
            <w:gridSpan w:val="14"/>
          </w:tcPr>
          <w:p w14:paraId="1ED7C651">
            <w:pPr>
              <w:wordWrap w:val="0"/>
              <w:ind w:right="420" w:firstLine="1155" w:firstLineChars="550"/>
              <w:rPr>
                <w:szCs w:val="24"/>
              </w:rPr>
            </w:pPr>
          </w:p>
          <w:p w14:paraId="1CDEDECD">
            <w:pPr>
              <w:jc w:val="center"/>
              <w:rPr>
                <w:szCs w:val="24"/>
              </w:rPr>
            </w:pPr>
          </w:p>
          <w:p w14:paraId="4F149E6C">
            <w:pPr>
              <w:jc w:val="center"/>
              <w:rPr>
                <w:szCs w:val="24"/>
              </w:rPr>
            </w:pPr>
          </w:p>
          <w:p w14:paraId="56786636">
            <w:pPr>
              <w:jc w:val="center"/>
              <w:rPr>
                <w:szCs w:val="24"/>
              </w:rPr>
            </w:pPr>
          </w:p>
          <w:p w14:paraId="6F205D6B">
            <w:pPr>
              <w:jc w:val="center"/>
              <w:rPr>
                <w:szCs w:val="24"/>
              </w:rPr>
            </w:pPr>
          </w:p>
          <w:p w14:paraId="272E5450">
            <w:pPr>
              <w:jc w:val="center"/>
              <w:rPr>
                <w:szCs w:val="24"/>
              </w:rPr>
            </w:pPr>
          </w:p>
          <w:p w14:paraId="67233F5D">
            <w:pPr>
              <w:jc w:val="center"/>
              <w:rPr>
                <w:szCs w:val="24"/>
              </w:rPr>
            </w:pPr>
          </w:p>
          <w:p w14:paraId="7FF3B5C0">
            <w:pPr>
              <w:jc w:val="center"/>
              <w:rPr>
                <w:szCs w:val="24"/>
              </w:rPr>
            </w:pPr>
          </w:p>
          <w:p w14:paraId="129AF887">
            <w:pPr>
              <w:jc w:val="center"/>
              <w:rPr>
                <w:szCs w:val="24"/>
              </w:rPr>
            </w:pPr>
          </w:p>
          <w:p w14:paraId="3907A64E">
            <w:pPr>
              <w:jc w:val="center"/>
              <w:rPr>
                <w:szCs w:val="24"/>
              </w:rPr>
            </w:pPr>
          </w:p>
          <w:p w14:paraId="2D8CB46A">
            <w:pPr>
              <w:ind w:firstLine="2520" w:firstLineChars="1200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 xml:space="preserve">签名：              </w:t>
            </w:r>
            <w:r>
              <w:rPr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日期：</w:t>
            </w:r>
          </w:p>
        </w:tc>
      </w:tr>
    </w:tbl>
    <w:p w14:paraId="2D34B142">
      <w:pPr>
        <w:rPr>
          <w:b/>
          <w:szCs w:val="21"/>
        </w:rPr>
      </w:pPr>
    </w:p>
    <w:p w14:paraId="5E512A40">
      <w:pPr>
        <w:rPr>
          <w:b/>
          <w:szCs w:val="21"/>
        </w:rPr>
      </w:pPr>
    </w:p>
    <w:tbl>
      <w:tblPr>
        <w:tblStyle w:val="4"/>
        <w:tblpPr w:leftFromText="180" w:rightFromText="180" w:horzAnchor="margin" w:tblpY="6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0"/>
      </w:tblGrid>
      <w:tr w14:paraId="1D930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</w:trPr>
        <w:tc>
          <w:tcPr>
            <w:tcW w:w="10290" w:type="dxa"/>
            <w:shd w:val="clear" w:color="auto" w:fill="auto"/>
            <w:vAlign w:val="center"/>
          </w:tcPr>
          <w:p w14:paraId="4399928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培养单位审核及推荐意见                                   </w:t>
            </w:r>
          </w:p>
        </w:tc>
      </w:tr>
      <w:tr w14:paraId="4FF9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290" w:type="dxa"/>
            <w:shd w:val="clear" w:color="auto" w:fill="auto"/>
          </w:tcPr>
          <w:p w14:paraId="12F7394B">
            <w:pPr>
              <w:numPr>
                <w:ilvl w:val="255"/>
                <w:numId w:val="0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1. 申请人是否符合申报条件：（ ）是 / （ ） 否；</w:t>
            </w:r>
          </w:p>
          <w:p w14:paraId="61E71FA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申请人材料是否属实：（ ）是 / （ ） 否， 如有不实不处，请予说明：</w:t>
            </w:r>
          </w:p>
          <w:p w14:paraId="5B974504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申请人政治立场、道德品行方面是否合格：（ ）合格 / （）不合格/（ ）尚不明确，不清楚。请院系对申请人的思想政治品德方面进行严格把关审核，该方面存在问题的不得推荐。如有特殊情况，请予说明。</w:t>
            </w:r>
          </w:p>
          <w:p w14:paraId="4496447D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如申请人入选项目，是否同意其相关请假或休学等学籍申请：（ ）是 / （） 否</w:t>
            </w:r>
          </w:p>
          <w:p w14:paraId="7A1B3A2C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申请人是否存在违纪、违法行为：（ ）是 / （ ） 否；</w:t>
            </w:r>
          </w:p>
          <w:p w14:paraId="6DA79CB6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rFonts w:hint="eastAsia"/>
                <w:szCs w:val="21"/>
              </w:rPr>
              <w:t>填写具体推荐意见，包括被推荐人员近五年教学、科研、工作、社会实践情况；学术、业务水平和发展潜力；外语水平；思想政治品德与身心健康状况；出国研修的必要性和可行性；对申请人出国研修的目标要求；回国后被推荐人的计划等。</w:t>
            </w:r>
            <w:r>
              <w:rPr>
                <w:szCs w:val="21"/>
              </w:rPr>
              <w:t>（不少于300字）</w:t>
            </w:r>
          </w:p>
          <w:p w14:paraId="75B4A04C">
            <w:pPr>
              <w:widowControl/>
              <w:jc w:val="left"/>
              <w:rPr>
                <w:szCs w:val="24"/>
              </w:rPr>
            </w:pPr>
          </w:p>
          <w:p w14:paraId="1F699395">
            <w:pPr>
              <w:widowControl/>
              <w:jc w:val="left"/>
              <w:rPr>
                <w:szCs w:val="24"/>
              </w:rPr>
            </w:pPr>
          </w:p>
          <w:p w14:paraId="2DAEC818">
            <w:pPr>
              <w:widowControl/>
              <w:jc w:val="left"/>
              <w:rPr>
                <w:szCs w:val="24"/>
              </w:rPr>
            </w:pPr>
          </w:p>
          <w:p w14:paraId="3F6DFBB2">
            <w:pPr>
              <w:widowControl/>
              <w:jc w:val="left"/>
              <w:rPr>
                <w:szCs w:val="24"/>
              </w:rPr>
            </w:pPr>
          </w:p>
          <w:p w14:paraId="17D0E0DA">
            <w:pPr>
              <w:widowControl/>
              <w:jc w:val="left"/>
              <w:rPr>
                <w:szCs w:val="24"/>
              </w:rPr>
            </w:pPr>
          </w:p>
          <w:p w14:paraId="1B768331">
            <w:pPr>
              <w:widowControl/>
              <w:jc w:val="left"/>
              <w:rPr>
                <w:szCs w:val="24"/>
              </w:rPr>
            </w:pPr>
          </w:p>
          <w:p w14:paraId="4175DB47">
            <w:pPr>
              <w:widowControl/>
              <w:jc w:val="left"/>
              <w:rPr>
                <w:szCs w:val="24"/>
              </w:rPr>
            </w:pPr>
          </w:p>
          <w:p w14:paraId="3B2605FF">
            <w:pPr>
              <w:widowControl/>
              <w:jc w:val="left"/>
              <w:rPr>
                <w:szCs w:val="24"/>
              </w:rPr>
            </w:pPr>
          </w:p>
          <w:p w14:paraId="30780725">
            <w:pPr>
              <w:widowControl/>
              <w:jc w:val="left"/>
              <w:rPr>
                <w:szCs w:val="24"/>
              </w:rPr>
            </w:pPr>
          </w:p>
          <w:p w14:paraId="6F2B115A">
            <w:pPr>
              <w:widowControl/>
              <w:jc w:val="left"/>
              <w:rPr>
                <w:szCs w:val="24"/>
              </w:rPr>
            </w:pPr>
          </w:p>
          <w:p w14:paraId="691C6B71">
            <w:pPr>
              <w:widowControl/>
              <w:jc w:val="left"/>
              <w:rPr>
                <w:szCs w:val="24"/>
              </w:rPr>
            </w:pPr>
          </w:p>
          <w:p w14:paraId="67ADF689">
            <w:pPr>
              <w:widowControl/>
              <w:jc w:val="left"/>
              <w:rPr>
                <w:szCs w:val="24"/>
              </w:rPr>
            </w:pPr>
          </w:p>
          <w:p w14:paraId="50EF004A">
            <w:pPr>
              <w:widowControl/>
              <w:jc w:val="left"/>
              <w:rPr>
                <w:szCs w:val="24"/>
              </w:rPr>
            </w:pPr>
          </w:p>
          <w:p w14:paraId="14240AD8">
            <w:pPr>
              <w:widowControl/>
              <w:jc w:val="left"/>
              <w:rPr>
                <w:szCs w:val="24"/>
              </w:rPr>
            </w:pPr>
          </w:p>
          <w:p w14:paraId="39620CE9">
            <w:pPr>
              <w:widowControl/>
              <w:jc w:val="left"/>
              <w:rPr>
                <w:szCs w:val="24"/>
              </w:rPr>
            </w:pPr>
          </w:p>
          <w:p w14:paraId="2D3FA93C">
            <w:pPr>
              <w:widowControl/>
              <w:jc w:val="left"/>
              <w:rPr>
                <w:szCs w:val="24"/>
              </w:rPr>
            </w:pPr>
          </w:p>
          <w:p w14:paraId="6DE754E1">
            <w:pPr>
              <w:widowControl/>
              <w:jc w:val="left"/>
              <w:rPr>
                <w:szCs w:val="24"/>
              </w:rPr>
            </w:pPr>
          </w:p>
          <w:p w14:paraId="3720273C">
            <w:pPr>
              <w:widowControl/>
              <w:jc w:val="left"/>
              <w:rPr>
                <w:szCs w:val="24"/>
              </w:rPr>
            </w:pPr>
          </w:p>
          <w:p w14:paraId="0AF33091">
            <w:pPr>
              <w:widowControl/>
              <w:jc w:val="left"/>
              <w:rPr>
                <w:szCs w:val="24"/>
              </w:rPr>
            </w:pPr>
          </w:p>
          <w:p w14:paraId="14BF7DC2">
            <w:pPr>
              <w:widowControl/>
              <w:jc w:val="left"/>
              <w:rPr>
                <w:szCs w:val="24"/>
              </w:rPr>
            </w:pPr>
          </w:p>
          <w:p w14:paraId="102CC26D">
            <w:pPr>
              <w:widowControl/>
              <w:jc w:val="left"/>
              <w:rPr>
                <w:szCs w:val="24"/>
              </w:rPr>
            </w:pPr>
          </w:p>
          <w:p w14:paraId="1109DE6D">
            <w:pPr>
              <w:widowControl/>
              <w:jc w:val="left"/>
              <w:rPr>
                <w:szCs w:val="24"/>
              </w:rPr>
            </w:pPr>
          </w:p>
          <w:p w14:paraId="5BDD89D6">
            <w:pPr>
              <w:widowControl/>
              <w:jc w:val="left"/>
              <w:rPr>
                <w:szCs w:val="24"/>
              </w:rPr>
            </w:pPr>
          </w:p>
          <w:p w14:paraId="3019305E">
            <w:pPr>
              <w:widowControl/>
              <w:jc w:val="left"/>
              <w:rPr>
                <w:szCs w:val="24"/>
              </w:rPr>
            </w:pPr>
          </w:p>
          <w:p w14:paraId="4E06BBDB">
            <w:pPr>
              <w:widowControl/>
              <w:jc w:val="left"/>
              <w:rPr>
                <w:szCs w:val="24"/>
              </w:rPr>
            </w:pPr>
          </w:p>
          <w:p w14:paraId="7353B363">
            <w:pPr>
              <w:widowControl/>
              <w:jc w:val="left"/>
              <w:rPr>
                <w:szCs w:val="24"/>
              </w:rPr>
            </w:pPr>
          </w:p>
          <w:p w14:paraId="565AB897">
            <w:pPr>
              <w:widowControl/>
              <w:jc w:val="left"/>
              <w:rPr>
                <w:szCs w:val="24"/>
              </w:rPr>
            </w:pPr>
          </w:p>
          <w:p w14:paraId="672D9746">
            <w:pPr>
              <w:widowControl/>
              <w:ind w:firstLine="1260" w:firstLineChars="6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培养单位主管领导签名： </w:t>
            </w:r>
            <w:r>
              <w:rPr>
                <w:szCs w:val="24"/>
              </w:rPr>
              <w:t xml:space="preserve">                 </w:t>
            </w:r>
            <w:r>
              <w:rPr>
                <w:rFonts w:hint="eastAsia"/>
                <w:szCs w:val="24"/>
              </w:rPr>
              <w:t xml:space="preserve">日 期： </w:t>
            </w:r>
            <w:r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 xml:space="preserve">年 </w:t>
            </w:r>
            <w:r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 xml:space="preserve">月 </w:t>
            </w:r>
            <w:r>
              <w:rPr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日</w:t>
            </w:r>
          </w:p>
          <w:p w14:paraId="1B78D6E6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    </w:t>
            </w:r>
          </w:p>
          <w:p w14:paraId="07061F16">
            <w:pPr>
              <w:widowControl/>
              <w:jc w:val="left"/>
              <w:rPr>
                <w:szCs w:val="24"/>
              </w:rPr>
            </w:pPr>
          </w:p>
          <w:p w14:paraId="2800B05C"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szCs w:val="24"/>
              </w:rPr>
              <w:t xml:space="preserve">                                                       </w:t>
            </w:r>
            <w:r>
              <w:rPr>
                <w:rFonts w:hint="eastAsia"/>
                <w:szCs w:val="24"/>
                <w:lang w:val="en-US" w:eastAsia="zh-CN"/>
              </w:rPr>
              <w:t>单位党委</w:t>
            </w:r>
            <w:r>
              <w:rPr>
                <w:rFonts w:hint="eastAsia"/>
                <w:szCs w:val="21"/>
              </w:rPr>
              <w:t xml:space="preserve">公章： </w:t>
            </w:r>
            <w:r>
              <w:rPr>
                <w:szCs w:val="21"/>
              </w:rPr>
              <w:t xml:space="preserve">       </w:t>
            </w:r>
          </w:p>
          <w:p w14:paraId="4F0AF539">
            <w:pPr>
              <w:widowControl/>
              <w:jc w:val="left"/>
              <w:rPr>
                <w:szCs w:val="24"/>
              </w:rPr>
            </w:pPr>
          </w:p>
          <w:p w14:paraId="62832673">
            <w:pPr>
              <w:ind w:firstLine="3360" w:firstLineChars="1600"/>
              <w:rPr>
                <w:szCs w:val="24"/>
              </w:rPr>
            </w:pPr>
          </w:p>
        </w:tc>
      </w:tr>
    </w:tbl>
    <w:p w14:paraId="2F500A24">
      <w:pPr>
        <w:rPr>
          <w:b/>
          <w:bCs/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b/>
          <w:bCs/>
        </w:rPr>
        <w:t>本表须正反面打印，</w:t>
      </w:r>
      <w:r>
        <w:rPr>
          <w:b/>
          <w:bCs/>
        </w:rPr>
        <w:t>扫描</w:t>
      </w:r>
      <w:r>
        <w:rPr>
          <w:rFonts w:hint="eastAsia"/>
          <w:b/>
          <w:bCs/>
        </w:rPr>
        <w:t>电子版发送至</w:t>
      </w:r>
      <w:r>
        <w:rPr>
          <w:rFonts w:hint="eastAsia"/>
          <w:b/>
          <w:bCs/>
          <w:lang w:val="en-US" w:eastAsia="zh-CN"/>
        </w:rPr>
        <w:t>通知指定的中大公务云盘</w:t>
      </w:r>
      <w:r>
        <w:rPr>
          <w:rFonts w:hint="eastAsia" w:cs="仿宋_GB2312"/>
          <w:szCs w:val="32"/>
          <w:lang w:eastAsia="zh-CN"/>
        </w:rPr>
        <w:t>。</w:t>
      </w:r>
    </w:p>
    <w:p w14:paraId="194591F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158C4A"/>
    <w:multiLevelType w:val="singleLevel"/>
    <w:tmpl w:val="5D158C4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5OTVjYWE0ODFjYjczYmE1ZGIwMDk4MGE1ZGY5YjEifQ=="/>
  </w:docVars>
  <w:rsids>
    <w:rsidRoot w:val="00BF3384"/>
    <w:rsid w:val="001207E3"/>
    <w:rsid w:val="0012700A"/>
    <w:rsid w:val="002215BD"/>
    <w:rsid w:val="002B2E69"/>
    <w:rsid w:val="00395241"/>
    <w:rsid w:val="00543560"/>
    <w:rsid w:val="00725ACC"/>
    <w:rsid w:val="0077470E"/>
    <w:rsid w:val="007B058D"/>
    <w:rsid w:val="007F71BF"/>
    <w:rsid w:val="0096186D"/>
    <w:rsid w:val="00AA20AB"/>
    <w:rsid w:val="00BE1C0B"/>
    <w:rsid w:val="00BF3384"/>
    <w:rsid w:val="00D43486"/>
    <w:rsid w:val="00DE2D3B"/>
    <w:rsid w:val="00E458E6"/>
    <w:rsid w:val="00EE40A4"/>
    <w:rsid w:val="0D612D5A"/>
    <w:rsid w:val="2ADE72D8"/>
    <w:rsid w:val="35415230"/>
    <w:rsid w:val="4FF76C71"/>
    <w:rsid w:val="FFEF8C5F"/>
    <w:rsid w:val="FF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SYSU</Company>
  <Pages>2</Pages>
  <Words>649</Words>
  <Characters>662</Characters>
  <Lines>8</Lines>
  <Paragraphs>2</Paragraphs>
  <TotalTime>10</TotalTime>
  <ScaleCrop>false</ScaleCrop>
  <LinksUpToDate>false</LinksUpToDate>
  <CharactersWithSpaces>974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2020-04-03T23:22:00Z</dcterms:created>
  <dc:creator>李 萍</dc:creator>
  <cp:lastModifiedBy>abcdefwyf</cp:lastModifiedBy>
  <dcterms:modified xsi:type="dcterms:W3CDTF">2025-04-15T02:50:22Z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CA7153F223AB43EC9ACC3FC30F8CB41B_13</vt:lpwstr>
  </property>
</Properties>
</file>