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5B1237FB">
      <w:pPr>
        <w:spacing w:line="660" w:lineRule="exact"/>
        <w:jc w:val="center"/>
        <w:rPr>
          <w:rFonts w:ascii="方正小标宋简体" w:eastAsia="方正小标宋简体" w:hAnsiTheme="majorEastAsia"/>
          <w:color w:val="auto"/>
          <w:sz w:val="44"/>
          <w:szCs w:val="44"/>
          <w:highlight w:val="none"/>
        </w:rPr>
      </w:pPr>
      <w:r>
        <w:rPr>
          <w:rFonts w:ascii="方正小标宋简体" w:eastAsia="方正小标宋简体" w:hAnsiTheme="majorEastAsia" w:hint="eastAsia"/>
          <w:color w:val="auto"/>
          <w:sz w:val="44"/>
          <w:szCs w:val="44"/>
          <w:highlight w:val="none"/>
        </w:rPr>
        <w:t>中山大学第</w:t>
      </w:r>
      <w:r>
        <w:rPr>
          <w:rFonts w:ascii="方正小标宋简体" w:eastAsia="方正小标宋简体" w:hAnsiTheme="majorEastAsia" w:hint="eastAsia"/>
          <w:color w:val="auto"/>
          <w:sz w:val="44"/>
          <w:szCs w:val="44"/>
          <w:highlight w:val="none"/>
          <w:lang w:val="en-US" w:eastAsia="zh-CN"/>
        </w:rPr>
        <w:t>三十</w:t>
      </w:r>
      <w:r>
        <w:rPr>
          <w:rFonts w:ascii="方正小标宋简体" w:eastAsia="方正小标宋简体" w:hAnsiTheme="majorEastAsia" w:hint="eastAsia"/>
          <w:color w:val="auto"/>
          <w:sz w:val="44"/>
          <w:szCs w:val="44"/>
          <w:highlight w:val="none"/>
        </w:rPr>
        <w:t>期学生马克思主义理论</w:t>
      </w:r>
    </w:p>
    <w:p w14:paraId="598167B7">
      <w:pPr>
        <w:spacing w:line="660" w:lineRule="exact"/>
        <w:jc w:val="center"/>
        <w:rPr>
          <w:rFonts w:ascii="方正小标宋简体" w:eastAsia="方正小标宋简体" w:hAnsiTheme="majorEastAsia"/>
          <w:color w:val="auto"/>
          <w:sz w:val="44"/>
          <w:szCs w:val="44"/>
          <w:highlight w:val="none"/>
        </w:rPr>
      </w:pPr>
      <w:r>
        <w:rPr>
          <w:rFonts w:ascii="方正小标宋简体" w:eastAsia="方正小标宋简体" w:hAnsiTheme="majorEastAsia" w:hint="eastAsia"/>
          <w:color w:val="auto"/>
          <w:sz w:val="44"/>
          <w:szCs w:val="44"/>
          <w:highlight w:val="none"/>
        </w:rPr>
        <w:t>研修班培养方案</w:t>
      </w:r>
    </w:p>
    <w:p w14:paraId="20C324D7">
      <w:pPr>
        <w:spacing w:line="560" w:lineRule="exact"/>
        <w:ind w:firstLine="320" w:firstLineChars="200"/>
        <w:rPr>
          <w:rFonts w:ascii="黑体" w:eastAsia="黑体" w:hAnsi="黑体"/>
          <w:color w:val="auto"/>
          <w:sz w:val="16"/>
          <w:szCs w:val="16"/>
          <w:highlight w:val="none"/>
        </w:rPr>
      </w:pPr>
    </w:p>
    <w:p w14:paraId="78FD50DA">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一、马研班定位</w:t>
      </w:r>
    </w:p>
    <w:p w14:paraId="238A109F">
      <w:pPr>
        <w:spacing w:line="560" w:lineRule="exact"/>
        <w:ind w:firstLine="640" w:firstLineChars="200"/>
        <w:rPr>
          <w:rFonts w:ascii="仿宋_GB2312" w:eastAsia="仿宋_GB2312" w:hAnsi="仿宋"/>
          <w:color w:val="auto"/>
          <w:sz w:val="32"/>
          <w:szCs w:val="32"/>
          <w:highlight w:val="none"/>
        </w:rPr>
      </w:pPr>
      <w:r>
        <w:rPr>
          <w:rFonts w:ascii="仿宋_GB2312" w:eastAsia="仿宋_GB2312" w:hAnsi="仿宋" w:hint="eastAsia"/>
          <w:color w:val="auto"/>
          <w:sz w:val="32"/>
          <w:szCs w:val="32"/>
          <w:highlight w:val="none"/>
        </w:rPr>
        <w:t>中山大学学生马克思主义理论研修班(以下简称“马研班”)是在学校党委领导，校党委学生工作部、马克思主义学院联合指导下开展工作的学生组织，是青年学生学习马克思主义理论的重要集体。马研班以马克思主义、毛泽东思想、邓小平理论、“三个代表”和科学发展观、习近平新时代中国特色社会主义思想为行动指南，针对性开展理论学习，并以培养具有共产主义信念、又红又专的优秀学生为宗旨，拓展性开展专题学习、社会实践与宣传宣讲等，以期达到传播党的思想、传承中大精神、激发校园活力、增进院系沟通的目的。</w:t>
      </w:r>
    </w:p>
    <w:p w14:paraId="1AB533C8">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二、培养目标</w:t>
      </w:r>
    </w:p>
    <w:p w14:paraId="72819B2B">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仿宋" w:hint="eastAsia"/>
          <w:color w:val="auto"/>
          <w:sz w:val="32"/>
          <w:szCs w:val="32"/>
          <w:highlight w:val="none"/>
        </w:rPr>
        <w:t>坚持不懈用习近平新时代中国特色社会主义思想铸魂育人</w:t>
      </w:r>
      <w:r>
        <w:rPr>
          <w:rFonts w:ascii="仿宋_GB2312" w:eastAsia="仿宋_GB2312" w:hAnsi="Times New Roman" w:hint="eastAsia"/>
          <w:color w:val="auto"/>
          <w:sz w:val="32"/>
          <w:szCs w:val="32"/>
          <w:highlight w:val="none"/>
        </w:rPr>
        <w:t>，坚定不移落实好</w:t>
      </w:r>
      <w:r>
        <w:rPr>
          <w:rFonts w:ascii="仿宋_GB2312" w:eastAsia="仿宋_GB2312" w:hAnsi="仿宋" w:hint="eastAsia"/>
          <w:color w:val="auto"/>
          <w:sz w:val="32"/>
          <w:szCs w:val="32"/>
          <w:highlight w:val="none"/>
        </w:rPr>
        <w:t>立德树人根本任务，教育引导学员坚定马克思主义信仰、中国特色社会主义信念、中华民族伟大复兴信心，立报国强国大志向、做挺赝担当奋斗者，着力于培养学员的学习力、思想力、行动力，全方位提升学员的思想政治素质</w:t>
      </w:r>
      <w:r>
        <w:rPr>
          <w:rFonts w:ascii="仿宋_GB2312" w:eastAsia="仿宋_GB2312" w:hAnsi="Times New Roman" w:hint="eastAsia"/>
          <w:color w:val="auto"/>
          <w:sz w:val="32"/>
          <w:szCs w:val="32"/>
          <w:highlight w:val="none"/>
        </w:rPr>
        <w:t>和创新实践能力，培育新时代</w:t>
      </w:r>
      <w:r>
        <w:rPr>
          <w:rFonts w:ascii="仿宋_GB2312" w:eastAsia="仿宋_GB2312" w:hAnsi="Times New Roman"/>
          <w:color w:val="auto"/>
          <w:sz w:val="32"/>
          <w:szCs w:val="32"/>
          <w:highlight w:val="none"/>
        </w:rPr>
        <w:t>优秀青年马克思主义者</w:t>
      </w:r>
      <w:r>
        <w:rPr>
          <w:rFonts w:ascii="仿宋_GB2312" w:eastAsia="仿宋_GB2312" w:hAnsi="Times New Roman" w:hint="eastAsia"/>
          <w:color w:val="auto"/>
          <w:sz w:val="32"/>
          <w:szCs w:val="32"/>
          <w:highlight w:val="none"/>
        </w:rPr>
        <w:t>，全力构建固本铸魂的思想政治教育体系的“中大方案”。</w:t>
      </w:r>
    </w:p>
    <w:p w14:paraId="01DA86EC">
      <w:pPr>
        <w:spacing w:line="560" w:lineRule="exact"/>
        <w:ind w:firstLine="640" w:firstLineChars="200"/>
        <w:rPr>
          <w:rFonts w:ascii="仿宋_GB2312" w:eastAsia="仿宋_GB2312" w:hAnsi="Times New Roman"/>
          <w:b/>
          <w:bCs/>
          <w:color w:val="auto"/>
          <w:sz w:val="32"/>
          <w:szCs w:val="32"/>
          <w:highlight w:val="none"/>
        </w:rPr>
      </w:pPr>
      <w:r>
        <w:rPr>
          <w:rFonts w:ascii="黑体" w:eastAsia="黑体" w:hAnsi="黑体" w:hint="eastAsia"/>
          <w:color w:val="auto"/>
          <w:sz w:val="32"/>
          <w:szCs w:val="32"/>
          <w:highlight w:val="none"/>
        </w:rPr>
        <w:t>三、培养模式</w:t>
      </w:r>
    </w:p>
    <w:p w14:paraId="4854F663">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Times New Roman" w:hint="eastAsia"/>
          <w:color w:val="auto"/>
          <w:sz w:val="32"/>
          <w:szCs w:val="32"/>
          <w:highlight w:val="none"/>
        </w:rPr>
        <w:t>以加强党的创新理论的学理化阐释为基础，围绕习近平新时代中国特色社会主义思想、党的二十大会议精神、教育强国建设、粤港澳大湾区建设、乡村振兴、青年发展等主题，坚持集中培养与小组学习相结合，坚持理论授课与实践教学相结合，充分运用学校思政课程精品课师资库，充分发挥学校思政教育实践基地、实习实践基地以及红色资源育人功能，通过课上课下协同、校内校外一体、线上线下融合，通过理论研习、专题讲座、社会实践、宣传宣讲等方式，全面激发学员学习的积极性和主动性。</w:t>
      </w:r>
    </w:p>
    <w:p w14:paraId="264B782B">
      <w:pPr>
        <w:spacing w:line="560" w:lineRule="exact"/>
        <w:ind w:firstLine="640" w:firstLineChars="200"/>
        <w:rPr>
          <w:rFonts w:ascii="仿宋_GB2312" w:eastAsia="仿宋_GB2312" w:hAnsi="宋体"/>
          <w:bCs/>
          <w:color w:val="auto"/>
          <w:sz w:val="32"/>
          <w:szCs w:val="32"/>
          <w:highlight w:val="none"/>
        </w:rPr>
      </w:pPr>
      <w:r>
        <w:rPr>
          <w:rFonts w:ascii="Times New Roman" w:eastAsia="楷体" w:hAnsi="Times New Roman" w:cs="Times New Roman"/>
          <w:b/>
          <w:color w:val="auto"/>
          <w:sz w:val="32"/>
          <w:szCs w:val="32"/>
          <w:highlight w:val="none"/>
        </w:rPr>
        <w:t>1.</w:t>
      </w:r>
      <w:r>
        <w:rPr>
          <w:rFonts w:ascii="Times New Roman" w:eastAsia="楷体" w:hAnsi="Times New Roman" w:cs="Times New Roman" w:hint="eastAsia"/>
          <w:b/>
          <w:color w:val="auto"/>
          <w:sz w:val="32"/>
          <w:szCs w:val="32"/>
          <w:highlight w:val="none"/>
        </w:rPr>
        <w:t>理论学习：</w:t>
      </w:r>
      <w:r>
        <w:rPr>
          <w:rFonts w:ascii="仿宋_GB2312" w:eastAsia="仿宋_GB2312" w:hAnsi="宋体" w:hint="eastAsia"/>
          <w:bCs/>
          <w:color w:val="auto"/>
          <w:sz w:val="32"/>
          <w:szCs w:val="32"/>
          <w:highlight w:val="none"/>
        </w:rPr>
        <w:t>围绕习近平新时代中国特色社会主义思想，坚持学习党史、新中国史、改革开放史、社会主义发展史相贯通，聘请相关专业知名专家学者为学员讲授理论课程，通过导师讲授课程和学员小组学习相结合的方式，不断引导学员深入学习党的思想与理论体系，持续研究中共党史党建和马克思主义中国化时代化新的理论成果。</w:t>
      </w:r>
    </w:p>
    <w:p w14:paraId="5156E540">
      <w:pPr>
        <w:spacing w:line="560" w:lineRule="exact"/>
        <w:ind w:firstLine="640" w:firstLineChars="200"/>
        <w:rPr>
          <w:rFonts w:ascii="仿宋_GB2312" w:eastAsia="仿宋_GB2312" w:hAnsi="Times New Roman"/>
          <w:color w:val="auto"/>
          <w:sz w:val="32"/>
          <w:szCs w:val="32"/>
          <w:highlight w:val="none"/>
        </w:rPr>
      </w:pPr>
      <w:r>
        <w:rPr>
          <w:rFonts w:ascii="Times New Roman" w:eastAsia="楷体" w:hAnsi="Times New Roman" w:cs="Times New Roman" w:hint="eastAsia"/>
          <w:b/>
          <w:color w:val="auto"/>
          <w:sz w:val="32"/>
          <w:szCs w:val="32"/>
          <w:highlight w:val="none"/>
        </w:rPr>
        <w:t>2</w:t>
      </w:r>
      <w:r>
        <w:rPr>
          <w:rFonts w:ascii="Times New Roman" w:eastAsia="楷体" w:hAnsi="Times New Roman" w:cs="Times New Roman"/>
          <w:b/>
          <w:color w:val="auto"/>
          <w:sz w:val="32"/>
          <w:szCs w:val="32"/>
          <w:highlight w:val="none"/>
        </w:rPr>
        <w:t>.</w:t>
      </w:r>
      <w:r>
        <w:rPr>
          <w:rFonts w:ascii="Times New Roman" w:eastAsia="楷体" w:hAnsi="Times New Roman" w:cs="Times New Roman" w:hint="eastAsia"/>
          <w:b/>
          <w:color w:val="auto"/>
          <w:sz w:val="32"/>
          <w:szCs w:val="32"/>
          <w:highlight w:val="none"/>
        </w:rPr>
        <w:t>专题讲座：</w:t>
      </w:r>
      <w:r>
        <w:rPr>
          <w:rFonts w:ascii="仿宋_GB2312" w:eastAsia="仿宋_GB2312" w:hAnsi="宋体" w:hint="eastAsia"/>
          <w:bCs/>
          <w:color w:val="auto"/>
          <w:sz w:val="32"/>
          <w:szCs w:val="32"/>
          <w:highlight w:val="none"/>
        </w:rPr>
        <w:t>围绕习近平经济思想、法治思想、生态文明思想、强军思想、外交思想、总体国家安全观、文化思想、党建思想、关于做好新时代党的统一战线工作的重要思想、关于党的自我革命的重要思想、改革思想、关于坚持和完善人民代表大会制度的重要思想以及关于教育重要论述等，</w:t>
      </w:r>
      <w:r>
        <w:rPr>
          <w:rFonts w:ascii="仿宋_GB2312" w:eastAsia="仿宋_GB2312" w:hAnsi="Times New Roman" w:hint="eastAsia"/>
          <w:color w:val="auto"/>
          <w:sz w:val="32"/>
          <w:szCs w:val="32"/>
          <w:highlight w:val="none"/>
        </w:rPr>
        <w:t>组织开展</w:t>
      </w:r>
      <w:r>
        <w:rPr>
          <w:rFonts w:ascii="仿宋_GB2312" w:eastAsia="仿宋_GB2312" w:hAnsi="Times New Roman"/>
          <w:color w:val="auto"/>
          <w:sz w:val="32"/>
          <w:szCs w:val="32"/>
          <w:highlight w:val="none"/>
        </w:rPr>
        <w:t>各类</w:t>
      </w:r>
      <w:r>
        <w:rPr>
          <w:rFonts w:ascii="仿宋_GB2312" w:eastAsia="仿宋_GB2312" w:hAnsi="Times New Roman" w:hint="eastAsia"/>
          <w:color w:val="auto"/>
          <w:sz w:val="32"/>
          <w:szCs w:val="32"/>
          <w:highlight w:val="none"/>
        </w:rPr>
        <w:t>专题讲座、主题教育和</w:t>
      </w:r>
      <w:r>
        <w:rPr>
          <w:rFonts w:ascii="仿宋_GB2312" w:eastAsia="仿宋_GB2312" w:hAnsi="Times New Roman"/>
          <w:color w:val="auto"/>
          <w:sz w:val="32"/>
          <w:szCs w:val="32"/>
          <w:highlight w:val="none"/>
        </w:rPr>
        <w:t>学习</w:t>
      </w:r>
      <w:r>
        <w:rPr>
          <w:rFonts w:ascii="仿宋_GB2312" w:eastAsia="仿宋_GB2312" w:hAnsi="Times New Roman" w:hint="eastAsia"/>
          <w:color w:val="auto"/>
          <w:sz w:val="32"/>
          <w:szCs w:val="32"/>
          <w:highlight w:val="none"/>
        </w:rPr>
        <w:t>研讨等，全方位拓展学员知识面，持续提升政治判断力、政治领悟力、政治执行力。</w:t>
      </w:r>
    </w:p>
    <w:p w14:paraId="23567A9E">
      <w:pPr>
        <w:spacing w:line="560" w:lineRule="exact"/>
        <w:ind w:firstLine="640" w:firstLineChars="200"/>
        <w:rPr>
          <w:rFonts w:ascii="Times New Roman" w:eastAsia="楷体" w:hAnsi="Times New Roman" w:cs="Times New Roman"/>
          <w:b/>
          <w:color w:val="auto"/>
          <w:sz w:val="32"/>
          <w:szCs w:val="32"/>
          <w:highlight w:val="none"/>
        </w:rPr>
      </w:pPr>
      <w:r>
        <w:rPr>
          <w:rFonts w:ascii="Times New Roman" w:eastAsia="楷体" w:hAnsi="Times New Roman" w:cs="Times New Roman" w:hint="eastAsia"/>
          <w:b/>
          <w:color w:val="auto"/>
          <w:sz w:val="32"/>
          <w:szCs w:val="32"/>
          <w:highlight w:val="none"/>
        </w:rPr>
        <w:t>3</w:t>
      </w:r>
      <w:r>
        <w:rPr>
          <w:rFonts w:ascii="Times New Roman" w:eastAsia="楷体" w:hAnsi="Times New Roman" w:cs="Times New Roman"/>
          <w:b/>
          <w:color w:val="auto"/>
          <w:sz w:val="32"/>
          <w:szCs w:val="32"/>
          <w:highlight w:val="none"/>
        </w:rPr>
        <w:t>.</w:t>
      </w:r>
      <w:r>
        <w:rPr>
          <w:rFonts w:ascii="Times New Roman" w:eastAsia="楷体" w:hAnsi="Times New Roman" w:cs="Times New Roman" w:hint="eastAsia"/>
          <w:b/>
          <w:color w:val="auto"/>
          <w:sz w:val="32"/>
          <w:szCs w:val="32"/>
          <w:highlight w:val="none"/>
        </w:rPr>
        <w:t>社会实践：</w:t>
      </w:r>
      <w:r>
        <w:rPr>
          <w:rFonts w:ascii="仿宋_GB2312" w:eastAsia="仿宋_GB2312" w:hAnsi="仿宋_GB2312" w:cs="仿宋_GB2312" w:hint="eastAsia"/>
          <w:bCs/>
          <w:color w:val="auto"/>
          <w:sz w:val="32"/>
          <w:szCs w:val="32"/>
          <w:highlight w:val="none"/>
        </w:rPr>
        <w:t>有计划地</w:t>
      </w:r>
      <w:r>
        <w:rPr>
          <w:rFonts w:ascii="仿宋_GB2312" w:eastAsia="仿宋_GB2312" w:hAnsi="Times New Roman" w:hint="eastAsia"/>
          <w:color w:val="auto"/>
          <w:sz w:val="32"/>
          <w:szCs w:val="32"/>
          <w:highlight w:val="none"/>
        </w:rPr>
        <w:t>组织学员参观走访校内外思政教育、实习实践、红色</w:t>
      </w:r>
      <w:r>
        <w:rPr>
          <w:rFonts w:ascii="仿宋_GB2312" w:eastAsia="仿宋_GB2312" w:hAnsi="Times New Roman"/>
          <w:color w:val="auto"/>
          <w:sz w:val="32"/>
          <w:szCs w:val="32"/>
          <w:highlight w:val="none"/>
        </w:rPr>
        <w:t>基地</w:t>
      </w:r>
      <w:r>
        <w:rPr>
          <w:rFonts w:ascii="仿宋_GB2312" w:eastAsia="仿宋_GB2312" w:hAnsi="Times New Roman" w:hint="eastAsia"/>
          <w:color w:val="auto"/>
          <w:sz w:val="32"/>
          <w:szCs w:val="32"/>
          <w:highlight w:val="none"/>
        </w:rPr>
        <w:t>，深入学校办学旧址、周边社区、基层农村等，开展校友寻访、社会调查、志愿服务等社会实践活动，通过深入基层</w:t>
      </w:r>
      <w:r>
        <w:rPr>
          <w:rFonts w:ascii="仿宋_GB2312" w:eastAsia="仿宋_GB2312" w:hAnsi="Times New Roman"/>
          <w:color w:val="auto"/>
          <w:sz w:val="32"/>
          <w:szCs w:val="32"/>
          <w:highlight w:val="none"/>
        </w:rPr>
        <w:t>深入群众</w:t>
      </w:r>
      <w:r>
        <w:rPr>
          <w:rFonts w:ascii="仿宋_GB2312" w:eastAsia="仿宋_GB2312" w:hAnsi="Times New Roman" w:hint="eastAsia"/>
          <w:color w:val="auto"/>
          <w:sz w:val="32"/>
          <w:szCs w:val="32"/>
          <w:highlight w:val="none"/>
        </w:rPr>
        <w:t>了解社会</w:t>
      </w:r>
      <w:r>
        <w:rPr>
          <w:rFonts w:ascii="仿宋_GB2312" w:eastAsia="仿宋_GB2312" w:hAnsi="Times New Roman"/>
          <w:color w:val="auto"/>
          <w:sz w:val="32"/>
          <w:szCs w:val="32"/>
          <w:highlight w:val="none"/>
        </w:rPr>
        <w:t>服务社会，</w:t>
      </w:r>
      <w:r>
        <w:rPr>
          <w:rFonts w:ascii="仿宋_GB2312" w:eastAsia="仿宋_GB2312" w:hAnsi="Times New Roman" w:hint="eastAsia"/>
          <w:color w:val="auto"/>
          <w:sz w:val="32"/>
          <w:szCs w:val="32"/>
          <w:highlight w:val="none"/>
        </w:rPr>
        <w:t>不断引导学员涵养</w:t>
      </w:r>
      <w:r>
        <w:rPr>
          <w:rFonts w:ascii="仿宋_GB2312" w:eastAsia="仿宋_GB2312" w:hAnsi="Times New Roman"/>
          <w:color w:val="auto"/>
          <w:sz w:val="32"/>
          <w:szCs w:val="32"/>
          <w:highlight w:val="none"/>
        </w:rPr>
        <w:t>家国情怀</w:t>
      </w:r>
      <w:r>
        <w:rPr>
          <w:rFonts w:ascii="仿宋_GB2312" w:eastAsia="仿宋_GB2312" w:hAnsi="Times New Roman" w:hint="eastAsia"/>
          <w:color w:val="auto"/>
          <w:sz w:val="32"/>
          <w:szCs w:val="32"/>
          <w:highlight w:val="none"/>
        </w:rPr>
        <w:t>。</w:t>
      </w:r>
    </w:p>
    <w:p w14:paraId="33BCF660">
      <w:pPr>
        <w:spacing w:line="560" w:lineRule="exact"/>
        <w:ind w:firstLine="640" w:firstLineChars="200"/>
        <w:rPr>
          <w:rFonts w:ascii="仿宋_GB2312" w:eastAsia="仿宋_GB2312" w:hAnsi="Times New Roman"/>
          <w:color w:val="auto"/>
          <w:sz w:val="32"/>
          <w:szCs w:val="32"/>
          <w:highlight w:val="none"/>
        </w:rPr>
      </w:pPr>
      <w:r>
        <w:rPr>
          <w:rFonts w:ascii="Times New Roman" w:eastAsia="楷体" w:hAnsi="Times New Roman" w:cs="Times New Roman" w:hint="eastAsia"/>
          <w:b/>
          <w:color w:val="auto"/>
          <w:sz w:val="32"/>
          <w:szCs w:val="32"/>
          <w:highlight w:val="none"/>
        </w:rPr>
        <w:t>4</w:t>
      </w:r>
      <w:r>
        <w:rPr>
          <w:rFonts w:ascii="Times New Roman" w:eastAsia="楷体" w:hAnsi="Times New Roman" w:cs="Times New Roman"/>
          <w:b/>
          <w:color w:val="auto"/>
          <w:sz w:val="32"/>
          <w:szCs w:val="32"/>
          <w:highlight w:val="none"/>
        </w:rPr>
        <w:t>.</w:t>
      </w:r>
      <w:r>
        <w:rPr>
          <w:rFonts w:ascii="Times New Roman" w:eastAsia="楷体" w:hAnsi="Times New Roman" w:cs="Times New Roman" w:hint="eastAsia"/>
          <w:b/>
          <w:color w:val="auto"/>
          <w:sz w:val="32"/>
          <w:szCs w:val="32"/>
          <w:highlight w:val="none"/>
        </w:rPr>
        <w:t>宣传宣讲：</w:t>
      </w:r>
      <w:r>
        <w:rPr>
          <w:rFonts w:ascii="仿宋_GB2312" w:eastAsia="仿宋_GB2312" w:hAnsi="Times New Roman" w:hint="eastAsia"/>
          <w:color w:val="auto"/>
          <w:sz w:val="32"/>
          <w:szCs w:val="32"/>
          <w:highlight w:val="none"/>
        </w:rPr>
        <w:t>坚持小切口讲大道理、身边人讲身边事</w:t>
      </w:r>
      <w:r>
        <w:rPr>
          <w:rFonts w:ascii="仿宋_GB2312" w:eastAsia="仿宋_GB2312" w:hAnsi="仿宋_GB2312" w:cs="仿宋_GB2312" w:hint="eastAsia"/>
          <w:color w:val="auto"/>
          <w:sz w:val="32"/>
          <w:szCs w:val="32"/>
          <w:highlight w:val="none"/>
        </w:rPr>
        <w:t>，</w:t>
      </w:r>
      <w:r>
        <w:rPr>
          <w:rFonts w:ascii="仿宋_GB2312" w:eastAsia="仿宋_GB2312" w:hAnsi="仿宋_GB2312" w:cs="仿宋_GB2312" w:hint="eastAsia"/>
          <w:color w:val="auto"/>
          <w:sz w:val="32"/>
          <w:szCs w:val="32"/>
          <w:highlight w:val="none"/>
          <w:lang w:val="en-US" w:eastAsia="zh-CN"/>
        </w:rPr>
        <w:t>学校</w:t>
      </w:r>
      <w:r>
        <w:rPr>
          <w:rFonts w:ascii="仿宋_GB2312" w:eastAsia="仿宋_GB2312" w:hAnsi="仿宋_GB2312" w:cs="仿宋_GB2312" w:hint="eastAsia"/>
          <w:b w:val="0"/>
          <w:bCs/>
          <w:color w:val="auto"/>
          <w:sz w:val="32"/>
          <w:szCs w:val="32"/>
          <w:highlight w:val="none"/>
          <w:lang w:val="en-US" w:eastAsia="zh-CN"/>
        </w:rPr>
        <w:t>依托马研班成立“中山大学马克思主义理论研修班思政微课宣讲团”，</w:t>
      </w:r>
      <w:r>
        <w:rPr>
          <w:rFonts w:ascii="仿宋_GB2312" w:eastAsia="仿宋_GB2312" w:hAnsi="Times New Roman" w:hint="eastAsia"/>
          <w:color w:val="auto"/>
          <w:sz w:val="32"/>
          <w:szCs w:val="32"/>
          <w:highlight w:val="none"/>
        </w:rPr>
        <w:t>由校区（园）指导老师组织、指导学员结合思政课有关章节或专题进行教学设计，面向所在校区（园）、所在院系学生马克思主义学习小组广泛开展宣传宣讲，创新性讲授思政课，录制大学生讲思政课视频，引导学生深化对思政课</w:t>
      </w:r>
      <w:r>
        <w:rPr>
          <w:rFonts w:ascii="仿宋_GB2312" w:eastAsia="仿宋_GB2312" w:hAnsi="Times New Roman" w:hint="eastAsia"/>
          <w:color w:val="auto"/>
          <w:sz w:val="32"/>
          <w:szCs w:val="32"/>
          <w:highlight w:val="none"/>
          <w:lang w:val="en-US" w:eastAsia="zh-CN"/>
        </w:rPr>
        <w:t>第一课堂</w:t>
      </w:r>
      <w:r>
        <w:rPr>
          <w:rFonts w:ascii="仿宋_GB2312" w:eastAsia="仿宋_GB2312" w:hAnsi="Times New Roman" w:hint="eastAsia"/>
          <w:color w:val="auto"/>
          <w:sz w:val="32"/>
          <w:szCs w:val="32"/>
          <w:highlight w:val="none"/>
        </w:rPr>
        <w:t>教学内容的认识和思考，持续推动学生思想政治教育工作走深走实。</w:t>
      </w:r>
    </w:p>
    <w:p w14:paraId="5DD29DAD">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四、学员遴选</w:t>
      </w:r>
    </w:p>
    <w:p w14:paraId="295812CD">
      <w:pPr>
        <w:spacing w:line="560" w:lineRule="exact"/>
        <w:ind w:firstLine="640" w:firstLineChars="200"/>
        <w:rPr>
          <w:rFonts w:ascii="仿宋_GB2312" w:eastAsia="仿宋_GB2312" w:hAnsi="Times New Roman"/>
          <w:b/>
          <w:color w:val="auto"/>
          <w:sz w:val="32"/>
          <w:szCs w:val="32"/>
          <w:highlight w:val="none"/>
        </w:rPr>
      </w:pPr>
      <w:r>
        <w:rPr>
          <w:rFonts w:ascii="仿宋_GB2312" w:eastAsia="仿宋_GB2312" w:hAnsi="Times New Roman" w:hint="eastAsia"/>
          <w:b/>
          <w:color w:val="auto"/>
          <w:sz w:val="32"/>
          <w:szCs w:val="32"/>
          <w:highlight w:val="none"/>
        </w:rPr>
        <w:t>（一）学员招募</w:t>
      </w:r>
    </w:p>
    <w:p w14:paraId="43E9CFCB">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Times New Roman" w:hint="eastAsia"/>
          <w:color w:val="auto"/>
          <w:sz w:val="32"/>
          <w:szCs w:val="32"/>
          <w:highlight w:val="none"/>
        </w:rPr>
        <w:t>面向学校在读本科</w:t>
      </w:r>
      <w:r>
        <w:rPr>
          <w:rFonts w:ascii="仿宋_GB2312" w:eastAsia="仿宋_GB2312" w:hAnsi="Times New Roman" w:hint="eastAsia"/>
          <w:color w:val="auto"/>
          <w:sz w:val="32"/>
          <w:szCs w:val="32"/>
          <w:highlight w:val="none"/>
          <w:lang w:val="en-US" w:eastAsia="zh-CN"/>
        </w:rPr>
        <w:t>一</w:t>
      </w:r>
      <w:r>
        <w:rPr>
          <w:rFonts w:ascii="仿宋_GB2312" w:eastAsia="仿宋_GB2312" w:hAnsi="Times New Roman" w:hint="eastAsia"/>
          <w:color w:val="auto"/>
          <w:sz w:val="32"/>
          <w:szCs w:val="32"/>
          <w:highlight w:val="none"/>
        </w:rPr>
        <w:t>年级学生，遴选</w:t>
      </w:r>
      <w:r>
        <w:rPr>
          <w:rFonts w:ascii="Times New Roman" w:eastAsia="仿宋_GB2312" w:hAnsi="Times New Roman" w:cs="Times New Roman"/>
          <w:color w:val="auto"/>
          <w:sz w:val="32"/>
          <w:szCs w:val="32"/>
          <w:highlight w:val="none"/>
        </w:rPr>
        <w:t>40</w:t>
      </w:r>
      <w:r>
        <w:rPr>
          <w:rFonts w:ascii="仿宋_GB2312" w:eastAsia="仿宋_GB2312" w:hAnsi="Times New Roman" w:hint="eastAsia"/>
          <w:color w:val="auto"/>
          <w:sz w:val="32"/>
          <w:szCs w:val="32"/>
          <w:highlight w:val="none"/>
        </w:rPr>
        <w:t>人。</w:t>
      </w:r>
    </w:p>
    <w:p w14:paraId="276BB8C8">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Times New Roman" w:hint="eastAsia"/>
          <w:color w:val="auto"/>
          <w:sz w:val="32"/>
          <w:szCs w:val="32"/>
          <w:highlight w:val="none"/>
        </w:rPr>
        <w:t>遴选条件如下：</w:t>
      </w:r>
    </w:p>
    <w:p w14:paraId="0495124B">
      <w:pPr>
        <w:numPr>
          <w:ilvl w:val="0"/>
          <w:numId w:val="1"/>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拥护中国共产党的领导，坚持以习近平新时代中国特色社会主义思想为指导，具有坚定、正确的政治立场，热爱祖国，热爱学校，遵纪守法，品行端正。</w:t>
      </w:r>
    </w:p>
    <w:p w14:paraId="68E9449C">
      <w:pPr>
        <w:numPr>
          <w:ilvl w:val="0"/>
          <w:numId w:val="1"/>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能够认真研读马克思主义经典著作，自觉学习党史、新中国史、改革开放史、社会主义发展史，</w:t>
      </w:r>
      <w:r>
        <w:rPr>
          <w:rFonts w:ascii="Times New Roman" w:eastAsia="仿宋_GB2312" w:hAnsi="Times New Roman" w:cs="Times New Roman" w:hint="eastAsia"/>
          <w:color w:val="auto"/>
          <w:sz w:val="32"/>
          <w:szCs w:val="32"/>
          <w:highlight w:val="none"/>
        </w:rPr>
        <w:t>积极传播党的思想、</w:t>
      </w:r>
      <w:r>
        <w:rPr>
          <w:rFonts w:ascii="Times New Roman" w:eastAsia="仿宋_GB2312" w:hAnsi="Times New Roman" w:cs="Times New Roman"/>
          <w:color w:val="auto"/>
          <w:sz w:val="32"/>
          <w:szCs w:val="32"/>
          <w:highlight w:val="none"/>
        </w:rPr>
        <w:t>传承</w:t>
      </w:r>
      <w:r>
        <w:rPr>
          <w:rFonts w:ascii="Times New Roman" w:eastAsia="仿宋_GB2312" w:hAnsi="Times New Roman" w:cs="Times New Roman" w:hint="eastAsia"/>
          <w:color w:val="auto"/>
          <w:sz w:val="32"/>
          <w:szCs w:val="32"/>
          <w:highlight w:val="none"/>
        </w:rPr>
        <w:t>中大</w:t>
      </w:r>
      <w:r>
        <w:rPr>
          <w:rFonts w:ascii="Times New Roman" w:eastAsia="仿宋_GB2312" w:hAnsi="Times New Roman" w:cs="Times New Roman"/>
          <w:color w:val="auto"/>
          <w:sz w:val="32"/>
          <w:szCs w:val="32"/>
          <w:highlight w:val="none"/>
        </w:rPr>
        <w:t>红色文化</w:t>
      </w:r>
      <w:r>
        <w:rPr>
          <w:rFonts w:ascii="Times New Roman" w:eastAsia="仿宋_GB2312" w:hAnsi="Times New Roman" w:cs="Times New Roman" w:hint="eastAsia"/>
          <w:color w:val="auto"/>
          <w:sz w:val="32"/>
          <w:szCs w:val="32"/>
          <w:highlight w:val="none"/>
        </w:rPr>
        <w:t>与</w:t>
      </w:r>
      <w:r>
        <w:rPr>
          <w:rFonts w:ascii="Times New Roman" w:eastAsia="仿宋_GB2312" w:hAnsi="Times New Roman" w:cs="Times New Roman"/>
          <w:color w:val="auto"/>
          <w:sz w:val="32"/>
          <w:szCs w:val="32"/>
          <w:highlight w:val="none"/>
        </w:rPr>
        <w:t>红色基因。</w:t>
      </w:r>
    </w:p>
    <w:p w14:paraId="4B5CE82D">
      <w:pPr>
        <w:numPr>
          <w:ilvl w:val="0"/>
          <w:numId w:val="1"/>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大一学年学习成绩排名在前30%，能够兼顾好</w:t>
      </w:r>
      <w:r>
        <w:rPr>
          <w:rFonts w:ascii="Times New Roman" w:eastAsia="仿宋_GB2312" w:hAnsi="Times New Roman" w:cs="Times New Roman" w:hint="eastAsia"/>
          <w:color w:val="auto"/>
          <w:sz w:val="32"/>
          <w:szCs w:val="32"/>
          <w:highlight w:val="none"/>
        </w:rPr>
        <w:t>本</w:t>
      </w:r>
      <w:r>
        <w:rPr>
          <w:rFonts w:ascii="Times New Roman" w:eastAsia="仿宋_GB2312" w:hAnsi="Times New Roman" w:cs="Times New Roman"/>
          <w:color w:val="auto"/>
          <w:sz w:val="32"/>
          <w:szCs w:val="32"/>
          <w:highlight w:val="none"/>
        </w:rPr>
        <w:t>专业学习和马研班</w:t>
      </w:r>
      <w:r>
        <w:rPr>
          <w:rFonts w:ascii="Times New Roman" w:eastAsia="仿宋_GB2312" w:hAnsi="Times New Roman" w:cs="Times New Roman" w:hint="eastAsia"/>
          <w:color w:val="auto"/>
          <w:sz w:val="32"/>
          <w:szCs w:val="32"/>
          <w:highlight w:val="none"/>
        </w:rPr>
        <w:t>研修</w:t>
      </w:r>
      <w:r>
        <w:rPr>
          <w:rFonts w:ascii="Times New Roman" w:eastAsia="仿宋_GB2312" w:hAnsi="Times New Roman" w:cs="Times New Roman"/>
          <w:color w:val="auto"/>
          <w:sz w:val="32"/>
          <w:szCs w:val="32"/>
          <w:highlight w:val="none"/>
        </w:rPr>
        <w:t>。</w:t>
      </w:r>
    </w:p>
    <w:p w14:paraId="0DA2DBCA">
      <w:pPr>
        <w:numPr>
          <w:ilvl w:val="0"/>
          <w:numId w:val="1"/>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具有较高的工作热情和较强的责任感使命感，有团队意识和集体观念，勤于思考，锐意进取，勇于创新。</w:t>
      </w:r>
    </w:p>
    <w:p w14:paraId="5B513CF9">
      <w:pPr>
        <w:numPr>
          <w:ilvl w:val="0"/>
          <w:numId w:val="1"/>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已提交入党申请书或</w:t>
      </w:r>
      <w:r>
        <w:rPr>
          <w:rFonts w:ascii="Times New Roman" w:eastAsia="仿宋_GB2312" w:hAnsi="Times New Roman" w:cs="Times New Roman" w:hint="eastAsia"/>
          <w:color w:val="auto"/>
          <w:sz w:val="32"/>
          <w:szCs w:val="32"/>
          <w:highlight w:val="none"/>
        </w:rPr>
        <w:t>已</w:t>
      </w:r>
      <w:r>
        <w:rPr>
          <w:rFonts w:ascii="Times New Roman" w:eastAsia="仿宋_GB2312" w:hAnsi="Times New Roman" w:cs="Times New Roman"/>
          <w:color w:val="auto"/>
          <w:sz w:val="32"/>
          <w:szCs w:val="32"/>
          <w:highlight w:val="none"/>
        </w:rPr>
        <w:t>确定为入党积极分子、入党发展对象、预备党员</w:t>
      </w:r>
      <w:r>
        <w:rPr>
          <w:rFonts w:ascii="Times New Roman" w:eastAsia="仿宋_GB2312" w:hAnsi="Times New Roman" w:cs="Times New Roman" w:hint="eastAsia"/>
          <w:color w:val="auto"/>
          <w:sz w:val="32"/>
          <w:szCs w:val="32"/>
          <w:highlight w:val="none"/>
        </w:rPr>
        <w:t>，现职团委、学生会、党支部委员、班团干部或思政类学生社团骨干</w:t>
      </w:r>
      <w:r>
        <w:rPr>
          <w:rFonts w:ascii="Times New Roman" w:eastAsia="仿宋_GB2312" w:hAnsi="Times New Roman" w:cs="Times New Roman"/>
          <w:color w:val="auto"/>
          <w:sz w:val="32"/>
          <w:szCs w:val="32"/>
          <w:highlight w:val="none"/>
        </w:rPr>
        <w:t>。</w:t>
      </w:r>
    </w:p>
    <w:p w14:paraId="6908D99E">
      <w:pPr>
        <w:spacing w:line="560" w:lineRule="exact"/>
        <w:ind w:firstLine="640" w:firstLineChars="200"/>
        <w:rPr>
          <w:rFonts w:ascii="仿宋_GB2312" w:eastAsia="仿宋_GB2312" w:hAnsi="Times New Roman"/>
          <w:b/>
          <w:color w:val="auto"/>
          <w:sz w:val="32"/>
          <w:szCs w:val="32"/>
          <w:highlight w:val="none"/>
        </w:rPr>
      </w:pPr>
      <w:r>
        <w:rPr>
          <w:rFonts w:ascii="仿宋_GB2312" w:eastAsia="仿宋_GB2312" w:hAnsi="Times New Roman" w:hint="eastAsia"/>
          <w:b/>
          <w:color w:val="auto"/>
          <w:sz w:val="32"/>
          <w:szCs w:val="32"/>
          <w:highlight w:val="none"/>
        </w:rPr>
        <w:t>（二）遴选程序</w:t>
      </w:r>
    </w:p>
    <w:p w14:paraId="025098DD">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b/>
          <w:bCs/>
          <w:color w:val="auto"/>
          <w:sz w:val="32"/>
          <w:szCs w:val="32"/>
          <w:highlight w:val="none"/>
        </w:rPr>
        <w:t>1.</w:t>
      </w:r>
      <w:r>
        <w:rPr>
          <w:rFonts w:ascii="Times New Roman" w:eastAsia="仿宋_GB2312" w:hAnsi="Times New Roman" w:cs="Times New Roman" w:hint="eastAsia"/>
          <w:b/>
          <w:bCs/>
          <w:color w:val="auto"/>
          <w:sz w:val="32"/>
          <w:szCs w:val="32"/>
          <w:highlight w:val="none"/>
        </w:rPr>
        <w:t xml:space="preserve"> 发布通知</w:t>
      </w:r>
      <w:r>
        <w:rPr>
          <w:rFonts w:ascii="Times New Roman" w:eastAsia="仿宋_GB2312" w:hAnsi="Times New Roman" w:cs="Times New Roman"/>
          <w:b/>
          <w:bCs/>
          <w:color w:val="auto"/>
          <w:sz w:val="32"/>
          <w:szCs w:val="32"/>
          <w:highlight w:val="none"/>
        </w:rPr>
        <w:t>。</w:t>
      </w:r>
      <w:r>
        <w:rPr>
          <w:rFonts w:ascii="Times New Roman" w:eastAsia="仿宋_GB2312" w:hAnsi="Times New Roman" w:cs="Times New Roman" w:hint="eastAsia"/>
          <w:color w:val="auto"/>
          <w:sz w:val="32"/>
          <w:szCs w:val="32"/>
          <w:highlight w:val="none"/>
        </w:rPr>
        <w:t>由党委学生工作部统一</w:t>
      </w:r>
      <w:r>
        <w:rPr>
          <w:rFonts w:ascii="Times New Roman" w:eastAsia="仿宋_GB2312" w:hAnsi="Times New Roman" w:cs="Times New Roman"/>
          <w:color w:val="auto"/>
          <w:sz w:val="32"/>
          <w:szCs w:val="32"/>
          <w:highlight w:val="none"/>
        </w:rPr>
        <w:t>发布招募通知。</w:t>
      </w:r>
    </w:p>
    <w:p w14:paraId="30E49BA3">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hint="eastAsia"/>
          <w:b/>
          <w:bCs/>
          <w:color w:val="auto"/>
          <w:sz w:val="32"/>
          <w:szCs w:val="32"/>
          <w:highlight w:val="none"/>
        </w:rPr>
        <w:t>2. 学员报名。</w:t>
      </w:r>
      <w:r>
        <w:rPr>
          <w:rFonts w:ascii="Times New Roman" w:eastAsia="仿宋_GB2312" w:hAnsi="Times New Roman" w:cs="Times New Roman" w:hint="eastAsia"/>
          <w:color w:val="auto"/>
          <w:sz w:val="32"/>
          <w:szCs w:val="32"/>
          <w:highlight w:val="none"/>
        </w:rPr>
        <w:t>符合条件的学生，向所在院系报名。</w:t>
      </w:r>
    </w:p>
    <w:p w14:paraId="0412700D">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hint="eastAsia"/>
          <w:b/>
          <w:bCs/>
          <w:color w:val="auto"/>
          <w:sz w:val="32"/>
          <w:szCs w:val="32"/>
          <w:highlight w:val="none"/>
        </w:rPr>
        <w:t>3</w:t>
      </w:r>
      <w:r>
        <w:rPr>
          <w:rFonts w:ascii="Times New Roman" w:eastAsia="仿宋_GB2312" w:hAnsi="Times New Roman" w:cs="Times New Roman"/>
          <w:b/>
          <w:bCs/>
          <w:color w:val="auto"/>
          <w:sz w:val="32"/>
          <w:szCs w:val="32"/>
          <w:highlight w:val="none"/>
        </w:rPr>
        <w:t>.</w:t>
      </w:r>
      <w:r>
        <w:rPr>
          <w:rFonts w:ascii="Times New Roman" w:eastAsia="仿宋_GB2312" w:hAnsi="Times New Roman" w:cs="Times New Roman" w:hint="eastAsia"/>
          <w:b/>
          <w:bCs/>
          <w:color w:val="auto"/>
          <w:sz w:val="32"/>
          <w:szCs w:val="32"/>
          <w:highlight w:val="none"/>
        </w:rPr>
        <w:t xml:space="preserve"> </w:t>
      </w:r>
      <w:r>
        <w:rPr>
          <w:rFonts w:ascii="Times New Roman" w:eastAsia="仿宋_GB2312" w:hAnsi="Times New Roman" w:cs="Times New Roman"/>
          <w:b/>
          <w:bCs/>
          <w:color w:val="auto"/>
          <w:sz w:val="32"/>
          <w:szCs w:val="32"/>
          <w:highlight w:val="none"/>
        </w:rPr>
        <w:t>院系推荐。</w:t>
      </w:r>
      <w:r>
        <w:rPr>
          <w:rFonts w:ascii="Times New Roman" w:eastAsia="仿宋_GB2312" w:hAnsi="Times New Roman" w:cs="Times New Roman" w:hint="eastAsia"/>
          <w:color w:val="auto"/>
          <w:sz w:val="32"/>
          <w:szCs w:val="32"/>
          <w:highlight w:val="none"/>
        </w:rPr>
        <w:t>经</w:t>
      </w:r>
      <w:r>
        <w:rPr>
          <w:rFonts w:ascii="Times New Roman" w:eastAsia="仿宋_GB2312" w:hAnsi="Times New Roman" w:cs="Times New Roman"/>
          <w:color w:val="auto"/>
          <w:sz w:val="32"/>
          <w:szCs w:val="32"/>
          <w:highlight w:val="none"/>
        </w:rPr>
        <w:t>院系党委审核</w:t>
      </w:r>
      <w:r>
        <w:rPr>
          <w:rFonts w:ascii="Times New Roman" w:eastAsia="仿宋_GB2312" w:hAnsi="Times New Roman" w:cs="Times New Roman" w:hint="eastAsia"/>
          <w:color w:val="auto"/>
          <w:sz w:val="32"/>
          <w:szCs w:val="32"/>
          <w:highlight w:val="none"/>
        </w:rPr>
        <w:t>，</w:t>
      </w:r>
      <w:r>
        <w:rPr>
          <w:rFonts w:ascii="Times New Roman" w:eastAsia="仿宋_GB2312" w:hAnsi="Times New Roman" w:cs="Times New Roman"/>
          <w:color w:val="auto"/>
          <w:sz w:val="32"/>
          <w:szCs w:val="32"/>
          <w:highlight w:val="none"/>
        </w:rPr>
        <w:t>推荐</w:t>
      </w:r>
      <w:r>
        <w:rPr>
          <w:rFonts w:ascii="Times New Roman" w:eastAsia="仿宋_GB2312" w:hAnsi="Times New Roman" w:cs="Times New Roman" w:hint="eastAsia"/>
          <w:color w:val="auto"/>
          <w:sz w:val="32"/>
          <w:szCs w:val="32"/>
          <w:highlight w:val="none"/>
        </w:rPr>
        <w:t>不超过</w:t>
      </w:r>
      <w:r>
        <w:rPr>
          <w:rFonts w:ascii="Times New Roman" w:eastAsia="仿宋_GB2312" w:hAnsi="Times New Roman" w:cs="Times New Roman"/>
          <w:color w:val="auto"/>
          <w:sz w:val="32"/>
          <w:szCs w:val="32"/>
          <w:highlight w:val="none"/>
        </w:rPr>
        <w:t>1名候选人进入面试。</w:t>
      </w:r>
    </w:p>
    <w:p w14:paraId="29181B06">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hint="eastAsia"/>
          <w:b/>
          <w:bCs/>
          <w:color w:val="auto"/>
          <w:sz w:val="32"/>
          <w:szCs w:val="32"/>
          <w:highlight w:val="none"/>
        </w:rPr>
        <w:t>4</w:t>
      </w:r>
      <w:r>
        <w:rPr>
          <w:rFonts w:ascii="Times New Roman" w:eastAsia="仿宋_GB2312" w:hAnsi="Times New Roman" w:cs="Times New Roman"/>
          <w:b/>
          <w:bCs/>
          <w:color w:val="auto"/>
          <w:sz w:val="32"/>
          <w:szCs w:val="32"/>
          <w:highlight w:val="none"/>
        </w:rPr>
        <w:t>.</w:t>
      </w:r>
      <w:r>
        <w:rPr>
          <w:rFonts w:ascii="Times New Roman" w:eastAsia="仿宋_GB2312" w:hAnsi="Times New Roman" w:cs="Times New Roman" w:hint="eastAsia"/>
          <w:b/>
          <w:bCs/>
          <w:color w:val="auto"/>
          <w:sz w:val="32"/>
          <w:szCs w:val="32"/>
          <w:highlight w:val="none"/>
        </w:rPr>
        <w:t xml:space="preserve"> </w:t>
      </w:r>
      <w:r>
        <w:rPr>
          <w:rFonts w:ascii="Times New Roman" w:eastAsia="仿宋_GB2312" w:hAnsi="Times New Roman" w:cs="Times New Roman"/>
          <w:b/>
          <w:bCs/>
          <w:color w:val="auto"/>
          <w:sz w:val="32"/>
          <w:szCs w:val="32"/>
          <w:highlight w:val="none"/>
        </w:rPr>
        <w:t>面试考核。</w:t>
      </w:r>
      <w:r>
        <w:rPr>
          <w:rFonts w:ascii="Times New Roman" w:eastAsia="仿宋_GB2312" w:hAnsi="Times New Roman" w:cs="Times New Roman"/>
          <w:color w:val="auto"/>
          <w:sz w:val="32"/>
          <w:szCs w:val="32"/>
          <w:highlight w:val="none"/>
        </w:rPr>
        <w:t>由党委学生工作部、马克思主义学院、院系代表组成评议小组，采取小组面试的形式开展考核，包括自我介绍</w:t>
      </w:r>
      <w:r>
        <w:rPr>
          <w:rFonts w:ascii="Times New Roman" w:eastAsia="仿宋_GB2312" w:hAnsi="Times New Roman" w:cs="Times New Roman" w:hint="eastAsia"/>
          <w:color w:val="auto"/>
          <w:sz w:val="32"/>
          <w:szCs w:val="32"/>
          <w:highlight w:val="none"/>
          <w:lang w:eastAsia="zh-CN"/>
        </w:rPr>
        <w:t>、</w:t>
      </w:r>
      <w:r>
        <w:rPr>
          <w:rFonts w:ascii="Times New Roman" w:eastAsia="仿宋_GB2312" w:hAnsi="Times New Roman" w:cs="Times New Roman"/>
          <w:color w:val="auto"/>
          <w:sz w:val="32"/>
          <w:szCs w:val="32"/>
          <w:highlight w:val="none"/>
        </w:rPr>
        <w:t>材料解读</w:t>
      </w:r>
      <w:r>
        <w:rPr>
          <w:rFonts w:ascii="Times New Roman" w:eastAsia="仿宋_GB2312" w:hAnsi="Times New Roman" w:cs="Times New Roman" w:hint="eastAsia"/>
          <w:color w:val="auto"/>
          <w:sz w:val="32"/>
          <w:szCs w:val="32"/>
          <w:highlight w:val="none"/>
          <w:lang w:val="en-US" w:eastAsia="zh-CN"/>
        </w:rPr>
        <w:t>等</w:t>
      </w:r>
      <w:r>
        <w:rPr>
          <w:rFonts w:ascii="Times New Roman" w:eastAsia="仿宋_GB2312" w:hAnsi="Times New Roman" w:cs="Times New Roman"/>
          <w:color w:val="auto"/>
          <w:sz w:val="32"/>
          <w:szCs w:val="32"/>
          <w:highlight w:val="none"/>
        </w:rPr>
        <w:t>环节</w:t>
      </w:r>
      <w:r>
        <w:rPr>
          <w:rFonts w:ascii="Times New Roman" w:eastAsia="仿宋_GB2312" w:hAnsi="Times New Roman" w:cs="Times New Roman" w:hint="eastAsia"/>
          <w:color w:val="auto"/>
          <w:sz w:val="32"/>
          <w:szCs w:val="32"/>
          <w:highlight w:val="none"/>
          <w:lang w:eastAsia="zh-CN"/>
        </w:rPr>
        <w:t>，</w:t>
      </w:r>
      <w:r>
        <w:rPr>
          <w:rFonts w:ascii="Times New Roman" w:eastAsia="仿宋_GB2312" w:hAnsi="Times New Roman" w:cs="Times New Roman" w:hint="eastAsia"/>
          <w:color w:val="auto"/>
          <w:sz w:val="32"/>
          <w:szCs w:val="32"/>
          <w:highlight w:val="none"/>
          <w:lang w:val="en-US" w:eastAsia="zh-CN"/>
        </w:rPr>
        <w:t>综合评委意见得出面试分数。</w:t>
      </w:r>
      <w:r>
        <w:rPr>
          <w:rFonts w:ascii="Times New Roman" w:eastAsia="仿宋_GB2312" w:hAnsi="Times New Roman" w:cs="Times New Roman"/>
          <w:color w:val="auto"/>
          <w:sz w:val="32"/>
          <w:szCs w:val="32"/>
          <w:highlight w:val="none"/>
        </w:rPr>
        <w:t>综合</w:t>
      </w:r>
      <w:r>
        <w:rPr>
          <w:rFonts w:ascii="Times New Roman" w:eastAsia="仿宋_GB2312" w:hAnsi="Times New Roman" w:cs="Times New Roman" w:hint="eastAsia"/>
          <w:color w:val="auto"/>
          <w:sz w:val="32"/>
          <w:szCs w:val="32"/>
          <w:highlight w:val="none"/>
          <w:lang w:val="en-US" w:eastAsia="zh-CN"/>
        </w:rPr>
        <w:t>面试成绩和一年级学习成绩</w:t>
      </w:r>
      <w:r>
        <w:rPr>
          <w:rFonts w:ascii="Times New Roman" w:eastAsia="仿宋_GB2312" w:hAnsi="Times New Roman" w:cs="Times New Roman" w:hint="eastAsia"/>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最终</w:t>
      </w:r>
      <w:r>
        <w:rPr>
          <w:rFonts w:ascii="Times New Roman" w:eastAsia="仿宋_GB2312" w:hAnsi="Times New Roman" w:cs="Times New Roman"/>
          <w:color w:val="auto"/>
          <w:sz w:val="32"/>
          <w:szCs w:val="32"/>
          <w:highlight w:val="none"/>
        </w:rPr>
        <w:t>确定学员名单，并进行不少于3个工作日公示。</w:t>
      </w:r>
    </w:p>
    <w:p w14:paraId="50FDC831">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五、培训课程计划（</w:t>
      </w:r>
      <w:r>
        <w:rPr>
          <w:rFonts w:ascii="Times New Roman" w:eastAsia="黑体" w:hAnsi="Times New Roman" w:cs="Times New Roman"/>
          <w:color w:val="auto"/>
          <w:sz w:val="32"/>
          <w:szCs w:val="32"/>
          <w:highlight w:val="none"/>
        </w:rPr>
        <w:t>202</w:t>
      </w:r>
      <w:r>
        <w:rPr>
          <w:rFonts w:ascii="Times New Roman" w:eastAsia="黑体" w:hAnsi="Times New Roman" w:cs="Times New Roman" w:hint="eastAsia"/>
          <w:color w:val="auto"/>
          <w:sz w:val="32"/>
          <w:szCs w:val="32"/>
          <w:highlight w:val="none"/>
          <w:lang w:val="en-US" w:eastAsia="zh-CN"/>
        </w:rPr>
        <w:t>6</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9</w:t>
      </w:r>
      <w:r>
        <w:rPr>
          <w:rFonts w:ascii="Times New Roman" w:eastAsia="黑体" w:hAnsi="Times New Roman" w:cs="Times New Roman" w:hint="eastAsia"/>
          <w:color w:val="auto"/>
          <w:sz w:val="32"/>
          <w:szCs w:val="32"/>
          <w:highlight w:val="none"/>
        </w:rPr>
        <w:t>月</w:t>
      </w:r>
      <w:r>
        <w:rPr>
          <w:rFonts w:ascii="Times New Roman" w:eastAsia="黑体" w:hAnsi="Times New Roman" w:cs="Times New Roman"/>
          <w:color w:val="auto"/>
          <w:sz w:val="32"/>
          <w:szCs w:val="32"/>
          <w:highlight w:val="none"/>
        </w:rPr>
        <w:t>-202</w:t>
      </w:r>
      <w:r>
        <w:rPr>
          <w:rFonts w:ascii="Times New Roman" w:eastAsia="黑体" w:hAnsi="Times New Roman" w:cs="Times New Roman" w:hint="eastAsia"/>
          <w:color w:val="auto"/>
          <w:sz w:val="32"/>
          <w:szCs w:val="32"/>
          <w:highlight w:val="none"/>
          <w:lang w:val="en-US" w:eastAsia="zh-CN"/>
        </w:rPr>
        <w:t>8</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6</w:t>
      </w:r>
      <w:r>
        <w:rPr>
          <w:rFonts w:ascii="Times New Roman" w:eastAsia="黑体" w:hAnsi="Times New Roman" w:cs="Times New Roman" w:hint="eastAsia"/>
          <w:color w:val="auto"/>
          <w:sz w:val="32"/>
          <w:szCs w:val="32"/>
          <w:highlight w:val="none"/>
        </w:rPr>
        <w:t>月）</w:t>
      </w:r>
    </w:p>
    <w:p w14:paraId="2FDAD89D">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第一学期（2</w:t>
      </w:r>
      <w:r>
        <w:rPr>
          <w:rFonts w:ascii="Times New Roman" w:eastAsia="黑体" w:hAnsi="Times New Roman" w:cs="Times New Roman"/>
          <w:color w:val="auto"/>
          <w:sz w:val="32"/>
          <w:szCs w:val="32"/>
          <w:highlight w:val="none"/>
        </w:rPr>
        <w:t>02</w:t>
      </w:r>
      <w:r>
        <w:rPr>
          <w:rFonts w:ascii="Times New Roman" w:eastAsia="黑体" w:hAnsi="Times New Roman" w:cs="Times New Roman" w:hint="eastAsia"/>
          <w:color w:val="auto"/>
          <w:sz w:val="32"/>
          <w:szCs w:val="32"/>
          <w:highlight w:val="none"/>
          <w:lang w:val="en-US" w:eastAsia="zh-CN"/>
        </w:rPr>
        <w:t>6</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9</w:t>
      </w:r>
      <w:r>
        <w:rPr>
          <w:rFonts w:ascii="Times New Roman" w:eastAsia="黑体" w:hAnsi="Times New Roman" w:cs="Times New Roman" w:hint="eastAsia"/>
          <w:color w:val="auto"/>
          <w:sz w:val="32"/>
          <w:szCs w:val="32"/>
          <w:highlight w:val="none"/>
        </w:rPr>
        <w:t>月-202</w:t>
      </w:r>
      <w:r>
        <w:rPr>
          <w:rFonts w:ascii="Times New Roman" w:eastAsia="黑体" w:hAnsi="Times New Roman" w:cs="Times New Roman" w:hint="eastAsia"/>
          <w:color w:val="auto"/>
          <w:sz w:val="32"/>
          <w:szCs w:val="32"/>
          <w:highlight w:val="none"/>
          <w:lang w:val="en-US" w:eastAsia="zh-CN"/>
        </w:rPr>
        <w:t>7</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1</w:t>
      </w:r>
      <w:r>
        <w:rPr>
          <w:rFonts w:ascii="Times New Roman" w:eastAsia="黑体" w:hAnsi="Times New Roman" w:cs="Times New Roman" w:hint="eastAsia"/>
          <w:color w:val="auto"/>
          <w:sz w:val="32"/>
          <w:szCs w:val="32"/>
          <w:highlight w:val="none"/>
        </w:rPr>
        <w:t>月）：百年中大</w:t>
      </w:r>
    </w:p>
    <w:tbl>
      <w:tblPr>
        <w:tblStyle w:val="TableGrid"/>
        <w:tblpPr w:leftFromText="180" w:rightFromText="180" w:vertAnchor="text" w:horzAnchor="page" w:tblpX="1671" w:tblpY="1611"/>
        <w:tblOverlap w:val="never"/>
        <w:tblW w:w="893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914"/>
        <w:gridCol w:w="2779"/>
        <w:gridCol w:w="473"/>
        <w:gridCol w:w="1446"/>
        <w:gridCol w:w="816"/>
        <w:gridCol w:w="2503"/>
      </w:tblGrid>
      <w:tr w14:paraId="75727BD7">
        <w:tblPrEx>
          <w:tblW w:w="8931" w:type="dxa"/>
          <w:jc w:val="center"/>
        </w:tblPrEx>
        <w:trPr>
          <w:jc w:val="center"/>
        </w:trPr>
        <w:tc>
          <w:tcPr>
            <w:tcW w:w="914" w:type="dxa"/>
            <w:vAlign w:val="center"/>
          </w:tcPr>
          <w:p w14:paraId="1EA3D65D">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课程类别</w:t>
            </w:r>
          </w:p>
        </w:tc>
        <w:tc>
          <w:tcPr>
            <w:tcW w:w="2779" w:type="dxa"/>
            <w:vAlign w:val="center"/>
          </w:tcPr>
          <w:p w14:paraId="2570D7C5">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课程内容</w:t>
            </w:r>
          </w:p>
        </w:tc>
        <w:tc>
          <w:tcPr>
            <w:tcW w:w="473" w:type="dxa"/>
            <w:vAlign w:val="center"/>
          </w:tcPr>
          <w:p w14:paraId="4A085B37">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学时</w:t>
            </w:r>
          </w:p>
        </w:tc>
        <w:tc>
          <w:tcPr>
            <w:tcW w:w="1446" w:type="dxa"/>
            <w:vAlign w:val="center"/>
          </w:tcPr>
          <w:p w14:paraId="1B5B769A">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主讲人/负责人</w:t>
            </w:r>
          </w:p>
        </w:tc>
        <w:tc>
          <w:tcPr>
            <w:tcW w:w="816" w:type="dxa"/>
            <w:vAlign w:val="center"/>
          </w:tcPr>
          <w:p w14:paraId="6CF707FB">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考核方式</w:t>
            </w:r>
          </w:p>
        </w:tc>
        <w:tc>
          <w:tcPr>
            <w:tcW w:w="2503" w:type="dxa"/>
            <w:vAlign w:val="center"/>
          </w:tcPr>
          <w:p w14:paraId="0B9CAE0D">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备注</w:t>
            </w:r>
          </w:p>
        </w:tc>
      </w:tr>
      <w:tr w14:paraId="48550A81">
        <w:tblPrEx>
          <w:tblW w:w="8931" w:type="dxa"/>
          <w:jc w:val="center"/>
        </w:tblPrEx>
        <w:trPr>
          <w:jc w:val="center"/>
        </w:trPr>
        <w:tc>
          <w:tcPr>
            <w:tcW w:w="914" w:type="dxa"/>
            <w:vMerge w:val="restart"/>
            <w:vAlign w:val="center"/>
          </w:tcPr>
          <w:p w14:paraId="11935C09">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090C91C9">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7713ED4F">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61F2505B">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理论学习</w:t>
            </w:r>
          </w:p>
          <w:p w14:paraId="4763666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5685047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5DB67312">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72783604">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1995434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习近平与大学生朋友们</w:t>
            </w:r>
          </w:p>
        </w:tc>
        <w:tc>
          <w:tcPr>
            <w:tcW w:w="473" w:type="dxa"/>
            <w:vAlign w:val="center"/>
          </w:tcPr>
          <w:p w14:paraId="4AC3752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59739EA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班主任</w:t>
            </w:r>
          </w:p>
        </w:tc>
        <w:tc>
          <w:tcPr>
            <w:tcW w:w="816" w:type="dxa"/>
            <w:vMerge w:val="restart"/>
            <w:vAlign w:val="center"/>
          </w:tcPr>
          <w:p w14:paraId="03B76EF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2AF32B5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37A2AD6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课堂作业</w:t>
            </w:r>
          </w:p>
        </w:tc>
        <w:tc>
          <w:tcPr>
            <w:tcW w:w="2503" w:type="dxa"/>
            <w:vMerge w:val="restart"/>
            <w:vAlign w:val="center"/>
          </w:tcPr>
          <w:p w14:paraId="5F98289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邀请校内外各相关领域学科知名学者进行专题主讲。</w:t>
            </w:r>
          </w:p>
          <w:p w14:paraId="5221BCC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必修课要求每位学生必须参加，并认真完成老师布置的课程作业及课后小组研讨。</w:t>
            </w:r>
          </w:p>
          <w:p w14:paraId="4C89F2B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768FF4A3">
        <w:tblPrEx>
          <w:tblW w:w="8931" w:type="dxa"/>
          <w:jc w:val="center"/>
        </w:tblPrEx>
        <w:trPr>
          <w:jc w:val="center"/>
        </w:trPr>
        <w:tc>
          <w:tcPr>
            <w:tcW w:w="914" w:type="dxa"/>
            <w:vMerge/>
            <w:vAlign w:val="center"/>
          </w:tcPr>
          <w:p w14:paraId="223B26CB">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1720A07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校史专题讲座</w:t>
            </w:r>
          </w:p>
        </w:tc>
        <w:tc>
          <w:tcPr>
            <w:tcW w:w="473" w:type="dxa"/>
            <w:vAlign w:val="center"/>
          </w:tcPr>
          <w:p w14:paraId="0182432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4FAD804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历史学系教授</w:t>
            </w:r>
          </w:p>
        </w:tc>
        <w:tc>
          <w:tcPr>
            <w:tcW w:w="816" w:type="dxa"/>
            <w:vMerge/>
            <w:vAlign w:val="center"/>
          </w:tcPr>
          <w:p w14:paraId="4FB6A08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7F68CCE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1BAE8F34">
        <w:tblPrEx>
          <w:tblW w:w="8931" w:type="dxa"/>
          <w:jc w:val="center"/>
        </w:tblPrEx>
        <w:trPr>
          <w:jc w:val="center"/>
        </w:trPr>
        <w:tc>
          <w:tcPr>
            <w:tcW w:w="914" w:type="dxa"/>
            <w:vMerge/>
            <w:vAlign w:val="center"/>
          </w:tcPr>
          <w:p w14:paraId="779077D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1381067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习近平关于教育的重要论述</w:t>
            </w:r>
          </w:p>
        </w:tc>
        <w:tc>
          <w:tcPr>
            <w:tcW w:w="473" w:type="dxa"/>
            <w:vAlign w:val="center"/>
          </w:tcPr>
          <w:p w14:paraId="47B87D6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07F6104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线上课程</w:t>
            </w:r>
          </w:p>
        </w:tc>
        <w:tc>
          <w:tcPr>
            <w:tcW w:w="816" w:type="dxa"/>
            <w:vMerge/>
            <w:vAlign w:val="center"/>
          </w:tcPr>
          <w:p w14:paraId="7F83A9C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75A34D9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0D5B52B7">
        <w:tblPrEx>
          <w:tblW w:w="8931" w:type="dxa"/>
          <w:jc w:val="center"/>
        </w:tblPrEx>
        <w:trPr>
          <w:jc w:val="center"/>
        </w:trPr>
        <w:tc>
          <w:tcPr>
            <w:tcW w:w="914" w:type="dxa"/>
            <w:vMerge/>
            <w:vAlign w:val="center"/>
          </w:tcPr>
          <w:p w14:paraId="4803286D">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37368E2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习近平关于人才的重要论述</w:t>
            </w:r>
          </w:p>
        </w:tc>
        <w:tc>
          <w:tcPr>
            <w:tcW w:w="473" w:type="dxa"/>
            <w:vAlign w:val="center"/>
          </w:tcPr>
          <w:p w14:paraId="19ED23B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3DCBEBF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线上课程</w:t>
            </w:r>
          </w:p>
        </w:tc>
        <w:tc>
          <w:tcPr>
            <w:tcW w:w="816" w:type="dxa"/>
            <w:vMerge/>
            <w:vAlign w:val="center"/>
          </w:tcPr>
          <w:p w14:paraId="7ACB91D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5EAAF75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223EF34C">
        <w:tblPrEx>
          <w:tblW w:w="8931" w:type="dxa"/>
          <w:jc w:val="center"/>
        </w:tblPrEx>
        <w:trPr>
          <w:jc w:val="center"/>
        </w:trPr>
        <w:tc>
          <w:tcPr>
            <w:tcW w:w="914" w:type="dxa"/>
            <w:vMerge/>
            <w:vAlign w:val="center"/>
          </w:tcPr>
          <w:p w14:paraId="4412B665">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78D9DF8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读书报告写作指导</w:t>
            </w:r>
          </w:p>
        </w:tc>
        <w:tc>
          <w:tcPr>
            <w:tcW w:w="473" w:type="dxa"/>
            <w:vAlign w:val="center"/>
          </w:tcPr>
          <w:p w14:paraId="33CCBBE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4531A26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班主任、小组导师</w:t>
            </w:r>
          </w:p>
        </w:tc>
        <w:tc>
          <w:tcPr>
            <w:tcW w:w="816" w:type="dxa"/>
            <w:vMerge/>
            <w:vAlign w:val="center"/>
          </w:tcPr>
          <w:p w14:paraId="2481808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7CCF5BE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7C3931FF">
        <w:tblPrEx>
          <w:tblW w:w="8931" w:type="dxa"/>
          <w:jc w:val="center"/>
        </w:tblPrEx>
        <w:trPr>
          <w:jc w:val="center"/>
        </w:trPr>
        <w:tc>
          <w:tcPr>
            <w:tcW w:w="914" w:type="dxa"/>
            <w:vMerge w:val="restart"/>
            <w:vAlign w:val="center"/>
          </w:tcPr>
          <w:p w14:paraId="393280EB">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专题讲座</w:t>
            </w:r>
          </w:p>
        </w:tc>
        <w:tc>
          <w:tcPr>
            <w:tcW w:w="2779" w:type="dxa"/>
            <w:vAlign w:val="center"/>
          </w:tcPr>
          <w:p w14:paraId="196C9CD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习近平关于科技的重要论述</w:t>
            </w:r>
          </w:p>
          <w:p w14:paraId="7DA16114">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default"/>
                <w:color w:val="auto"/>
                <w:sz w:val="21"/>
                <w:szCs w:val="21"/>
                <w:highlight w:val="none"/>
              </w:rPr>
              <w:t>——前沿讲座</w:t>
            </w:r>
          </w:p>
        </w:tc>
        <w:tc>
          <w:tcPr>
            <w:tcW w:w="473" w:type="dxa"/>
            <w:vAlign w:val="center"/>
          </w:tcPr>
          <w:p w14:paraId="06BD7B8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4C58244D">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各领域专家教授</w:t>
            </w:r>
          </w:p>
        </w:tc>
        <w:tc>
          <w:tcPr>
            <w:tcW w:w="816" w:type="dxa"/>
            <w:vAlign w:val="center"/>
          </w:tcPr>
          <w:p w14:paraId="7400D3E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restart"/>
            <w:vAlign w:val="center"/>
          </w:tcPr>
          <w:p w14:paraId="6B2BAA4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193EFCA5">
        <w:tblPrEx>
          <w:tblW w:w="8931" w:type="dxa"/>
          <w:jc w:val="center"/>
        </w:tblPrEx>
        <w:trPr>
          <w:jc w:val="center"/>
        </w:trPr>
        <w:tc>
          <w:tcPr>
            <w:tcW w:w="914" w:type="dxa"/>
            <w:vMerge/>
            <w:vAlign w:val="center"/>
          </w:tcPr>
          <w:p w14:paraId="1230EC3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237BBEE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深入学习领会习近平文化思想——粤剧经典唱段赏析与实践</w:t>
            </w:r>
          </w:p>
        </w:tc>
        <w:tc>
          <w:tcPr>
            <w:tcW w:w="473" w:type="dxa"/>
            <w:vAlign w:val="center"/>
          </w:tcPr>
          <w:p w14:paraId="0FF810C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3B4E083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艺术学院</w:t>
            </w:r>
          </w:p>
          <w:p w14:paraId="7BD3910D">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专家教授</w:t>
            </w:r>
          </w:p>
        </w:tc>
        <w:tc>
          <w:tcPr>
            <w:tcW w:w="816" w:type="dxa"/>
            <w:vAlign w:val="center"/>
          </w:tcPr>
          <w:p w14:paraId="27057CA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107B912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3387B8FB">
        <w:tblPrEx>
          <w:tblW w:w="8931" w:type="dxa"/>
          <w:jc w:val="center"/>
        </w:tblPrEx>
        <w:trPr>
          <w:jc w:val="center"/>
        </w:trPr>
        <w:tc>
          <w:tcPr>
            <w:tcW w:w="914" w:type="dxa"/>
            <w:vMerge/>
            <w:vAlign w:val="center"/>
          </w:tcPr>
          <w:p w14:paraId="3C2FE7B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235C8AA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习近平关于国家安全的重要论述</w:t>
            </w:r>
          </w:p>
        </w:tc>
        <w:tc>
          <w:tcPr>
            <w:tcW w:w="473" w:type="dxa"/>
            <w:vAlign w:val="center"/>
          </w:tcPr>
          <w:p w14:paraId="18D506C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045E2BB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系统科学与工程学院专家教授</w:t>
            </w:r>
          </w:p>
        </w:tc>
        <w:tc>
          <w:tcPr>
            <w:tcW w:w="816" w:type="dxa"/>
            <w:vAlign w:val="center"/>
          </w:tcPr>
          <w:p w14:paraId="1792C8A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691194F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200EBD27">
        <w:tblPrEx>
          <w:tblW w:w="8931" w:type="dxa"/>
          <w:jc w:val="center"/>
        </w:tblPrEx>
        <w:trPr>
          <w:jc w:val="center"/>
        </w:trPr>
        <w:tc>
          <w:tcPr>
            <w:tcW w:w="914" w:type="dxa"/>
            <w:vMerge/>
            <w:vAlign w:val="center"/>
          </w:tcPr>
          <w:p w14:paraId="5364962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4F655D3F">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习近平外交思想</w:t>
            </w:r>
          </w:p>
        </w:tc>
        <w:tc>
          <w:tcPr>
            <w:tcW w:w="473" w:type="dxa"/>
            <w:vAlign w:val="center"/>
          </w:tcPr>
          <w:p w14:paraId="651F06BA">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070A0746">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国际关系学院专家教授</w:t>
            </w:r>
          </w:p>
        </w:tc>
        <w:tc>
          <w:tcPr>
            <w:tcW w:w="816" w:type="dxa"/>
            <w:vAlign w:val="center"/>
          </w:tcPr>
          <w:p w14:paraId="0352D6F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10A5049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64284188">
        <w:tblPrEx>
          <w:tblW w:w="8931" w:type="dxa"/>
          <w:jc w:val="center"/>
        </w:tblPrEx>
        <w:trPr>
          <w:jc w:val="center"/>
        </w:trPr>
        <w:tc>
          <w:tcPr>
            <w:tcW w:w="914" w:type="dxa"/>
            <w:vMerge/>
            <w:vAlign w:val="center"/>
          </w:tcPr>
          <w:p w14:paraId="6283FF5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63800E0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其他专题</w:t>
            </w:r>
          </w:p>
        </w:tc>
        <w:tc>
          <w:tcPr>
            <w:tcW w:w="473" w:type="dxa"/>
            <w:vAlign w:val="center"/>
          </w:tcPr>
          <w:p w14:paraId="6D579BA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3X</w:t>
            </w:r>
          </w:p>
        </w:tc>
        <w:tc>
          <w:tcPr>
            <w:tcW w:w="1446" w:type="dxa"/>
            <w:vAlign w:val="center"/>
          </w:tcPr>
          <w:p w14:paraId="5AEDCC6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816" w:type="dxa"/>
            <w:vAlign w:val="center"/>
          </w:tcPr>
          <w:p w14:paraId="304FC7D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Align w:val="center"/>
          </w:tcPr>
          <w:p w14:paraId="4F83D02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教育部、广东省教育厅、学校、院系组织开展的思想政治类讲座</w:t>
            </w:r>
          </w:p>
        </w:tc>
      </w:tr>
      <w:tr w14:paraId="1D029F18">
        <w:tblPrEx>
          <w:tblW w:w="8931" w:type="dxa"/>
          <w:jc w:val="center"/>
        </w:tblPrEx>
        <w:trPr>
          <w:jc w:val="center"/>
        </w:trPr>
        <w:tc>
          <w:tcPr>
            <w:tcW w:w="914" w:type="dxa"/>
            <w:vMerge w:val="restart"/>
            <w:vAlign w:val="center"/>
          </w:tcPr>
          <w:p w14:paraId="66348DA1">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社会实践</w:t>
            </w:r>
          </w:p>
        </w:tc>
        <w:tc>
          <w:tcPr>
            <w:tcW w:w="2779" w:type="dxa"/>
            <w:vAlign w:val="center"/>
          </w:tcPr>
          <w:p w14:paraId="7E6A9DA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校史馆参观学习</w:t>
            </w:r>
          </w:p>
        </w:tc>
        <w:tc>
          <w:tcPr>
            <w:tcW w:w="473" w:type="dxa"/>
            <w:vAlign w:val="center"/>
          </w:tcPr>
          <w:p w14:paraId="40778859">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46" w:type="dxa"/>
            <w:vAlign w:val="center"/>
          </w:tcPr>
          <w:p w14:paraId="0B7F130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小组导师、指导老师</w:t>
            </w:r>
          </w:p>
        </w:tc>
        <w:tc>
          <w:tcPr>
            <w:tcW w:w="816" w:type="dxa"/>
            <w:vAlign w:val="center"/>
          </w:tcPr>
          <w:p w14:paraId="60AECEA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Align w:val="center"/>
          </w:tcPr>
          <w:p w14:paraId="70810C1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每位学员必须参加班级组织的学习实践活动</w:t>
            </w:r>
          </w:p>
        </w:tc>
      </w:tr>
      <w:tr w14:paraId="382CCD19">
        <w:tblPrEx>
          <w:tblW w:w="8931" w:type="dxa"/>
          <w:jc w:val="center"/>
        </w:tblPrEx>
        <w:trPr>
          <w:jc w:val="center"/>
        </w:trPr>
        <w:tc>
          <w:tcPr>
            <w:tcW w:w="914" w:type="dxa"/>
            <w:vMerge/>
            <w:vAlign w:val="center"/>
          </w:tcPr>
          <w:p w14:paraId="284C4E6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61EE513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韶关、梅州</w:t>
            </w:r>
            <w:r>
              <w:rPr>
                <w:rFonts w:ascii="Times New Roman" w:hAnsi="Times New Roman" w:cs="Times New Roman" w:hint="default"/>
                <w:color w:val="auto"/>
                <w:sz w:val="21"/>
                <w:szCs w:val="21"/>
                <w:highlight w:val="none"/>
              </w:rPr>
              <w:t>专题教育实践</w:t>
            </w:r>
          </w:p>
        </w:tc>
        <w:tc>
          <w:tcPr>
            <w:tcW w:w="473" w:type="dxa"/>
            <w:vAlign w:val="center"/>
          </w:tcPr>
          <w:p w14:paraId="1894D873">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46" w:type="dxa"/>
            <w:vAlign w:val="center"/>
          </w:tcPr>
          <w:p w14:paraId="082AD86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小组导师、指导老师</w:t>
            </w:r>
          </w:p>
        </w:tc>
        <w:tc>
          <w:tcPr>
            <w:tcW w:w="816" w:type="dxa"/>
            <w:vAlign w:val="center"/>
          </w:tcPr>
          <w:p w14:paraId="799E193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Align w:val="center"/>
          </w:tcPr>
          <w:p w14:paraId="7C35A09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每位学员必须参加班级组织的暑期学习实践活动</w:t>
            </w:r>
          </w:p>
        </w:tc>
      </w:tr>
      <w:tr w14:paraId="46446AB7">
        <w:tblPrEx>
          <w:tblW w:w="8931" w:type="dxa"/>
          <w:jc w:val="center"/>
        </w:tblPrEx>
        <w:trPr>
          <w:jc w:val="center"/>
        </w:trPr>
        <w:tc>
          <w:tcPr>
            <w:tcW w:w="914" w:type="dxa"/>
            <w:vMerge/>
            <w:vAlign w:val="center"/>
          </w:tcPr>
          <w:p w14:paraId="000E186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0969683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校友寻访</w:t>
            </w:r>
          </w:p>
        </w:tc>
        <w:tc>
          <w:tcPr>
            <w:tcW w:w="473" w:type="dxa"/>
            <w:vAlign w:val="center"/>
          </w:tcPr>
          <w:p w14:paraId="13FD7388">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6</w:t>
            </w:r>
          </w:p>
        </w:tc>
        <w:tc>
          <w:tcPr>
            <w:tcW w:w="1446" w:type="dxa"/>
            <w:vAlign w:val="center"/>
          </w:tcPr>
          <w:p w14:paraId="5E430E0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小组导师、指导老师</w:t>
            </w:r>
          </w:p>
        </w:tc>
        <w:tc>
          <w:tcPr>
            <w:tcW w:w="816" w:type="dxa"/>
            <w:vAlign w:val="center"/>
          </w:tcPr>
          <w:p w14:paraId="4F5F525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访谈报告</w:t>
            </w:r>
          </w:p>
        </w:tc>
        <w:tc>
          <w:tcPr>
            <w:tcW w:w="2503" w:type="dxa"/>
            <w:vAlign w:val="center"/>
          </w:tcPr>
          <w:p w14:paraId="09D5DD3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以小组为单位寻访</w:t>
            </w:r>
            <w:r>
              <w:rPr>
                <w:rFonts w:ascii="Times New Roman" w:hAnsi="Times New Roman" w:cs="Times New Roman" w:hint="eastAsia"/>
                <w:color w:val="auto"/>
                <w:sz w:val="21"/>
                <w:szCs w:val="21"/>
                <w:highlight w:val="none"/>
                <w:lang w:val="en-US" w:eastAsia="zh-CN"/>
              </w:rPr>
              <w:t>马研班往期校友</w:t>
            </w:r>
            <w:r>
              <w:rPr>
                <w:rFonts w:ascii="Times New Roman" w:hAnsi="Times New Roman" w:cs="Times New Roman" w:hint="default"/>
                <w:color w:val="auto"/>
                <w:sz w:val="21"/>
                <w:szCs w:val="21"/>
                <w:highlight w:val="none"/>
              </w:rPr>
              <w:t>各</w:t>
            </w:r>
            <w:r>
              <w:rPr>
                <w:rFonts w:ascii="Times New Roman" w:hAnsi="Times New Roman" w:cs="Times New Roman" w:hint="eastAsia"/>
                <w:color w:val="auto"/>
                <w:sz w:val="21"/>
                <w:szCs w:val="21"/>
                <w:highlight w:val="none"/>
                <w:lang w:val="en-US" w:eastAsia="zh-CN"/>
              </w:rPr>
              <w:t>20</w:t>
            </w:r>
            <w:r>
              <w:rPr>
                <w:rFonts w:ascii="Times New Roman" w:hAnsi="Times New Roman" w:cs="Times New Roman" w:hint="default"/>
                <w:color w:val="auto"/>
                <w:sz w:val="21"/>
                <w:szCs w:val="21"/>
                <w:highlight w:val="none"/>
              </w:rPr>
              <w:t>人，形成访谈报告</w:t>
            </w:r>
          </w:p>
        </w:tc>
      </w:tr>
      <w:tr w14:paraId="3984C0D0">
        <w:tblPrEx>
          <w:tblW w:w="8931" w:type="dxa"/>
          <w:jc w:val="center"/>
        </w:tblPrEx>
        <w:trPr>
          <w:jc w:val="center"/>
        </w:trPr>
        <w:tc>
          <w:tcPr>
            <w:tcW w:w="914" w:type="dxa"/>
            <w:vMerge/>
            <w:vAlign w:val="center"/>
          </w:tcPr>
          <w:p w14:paraId="532BD42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3ADC1A8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其他相关活动*</w:t>
            </w:r>
          </w:p>
        </w:tc>
        <w:tc>
          <w:tcPr>
            <w:tcW w:w="473" w:type="dxa"/>
            <w:vAlign w:val="center"/>
          </w:tcPr>
          <w:p w14:paraId="641FD25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6X</w:t>
            </w:r>
          </w:p>
        </w:tc>
        <w:tc>
          <w:tcPr>
            <w:tcW w:w="1446" w:type="dxa"/>
            <w:vAlign w:val="center"/>
          </w:tcPr>
          <w:p w14:paraId="2A114D1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816" w:type="dxa"/>
            <w:vAlign w:val="center"/>
          </w:tcPr>
          <w:p w14:paraId="149124A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实践报告、项目成果</w:t>
            </w:r>
          </w:p>
        </w:tc>
        <w:tc>
          <w:tcPr>
            <w:tcW w:w="2503" w:type="dxa"/>
            <w:vAlign w:val="center"/>
          </w:tcPr>
          <w:p w14:paraId="1B08476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参加教育部、广东省教育厅</w:t>
            </w:r>
            <w:r>
              <w:rPr>
                <w:rFonts w:ascii="Times New Roman" w:hAnsi="Times New Roman" w:cs="Times New Roman" w:hint="eastAsia"/>
                <w:color w:val="auto"/>
                <w:sz w:val="21"/>
                <w:szCs w:val="21"/>
                <w:highlight w:val="none"/>
                <w:lang w:eastAsia="zh-CN"/>
              </w:rPr>
              <w:t>、</w:t>
            </w:r>
            <w:r>
              <w:rPr>
                <w:rFonts w:ascii="Times New Roman" w:hAnsi="Times New Roman" w:cs="Times New Roman" w:hint="default"/>
                <w:color w:val="auto"/>
                <w:sz w:val="21"/>
                <w:szCs w:val="21"/>
                <w:highlight w:val="none"/>
              </w:rPr>
              <w:t>院系组织开展的主题教育实践活动，需提交实践报告或项目成果。</w:t>
            </w:r>
          </w:p>
        </w:tc>
      </w:tr>
      <w:tr w14:paraId="2418388B">
        <w:tblPrEx>
          <w:tblW w:w="8931" w:type="dxa"/>
          <w:jc w:val="center"/>
        </w:tblPrEx>
        <w:trPr>
          <w:jc w:val="center"/>
        </w:trPr>
        <w:tc>
          <w:tcPr>
            <w:tcW w:w="914" w:type="dxa"/>
            <w:vAlign w:val="center"/>
          </w:tcPr>
          <w:p w14:paraId="50EC4BD2">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宣传宣讲</w:t>
            </w:r>
          </w:p>
        </w:tc>
        <w:tc>
          <w:tcPr>
            <w:tcW w:w="2779" w:type="dxa"/>
            <w:vAlign w:val="center"/>
          </w:tcPr>
          <w:p w14:paraId="7285989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大学生讲思政课</w:t>
            </w:r>
          </w:p>
        </w:tc>
        <w:tc>
          <w:tcPr>
            <w:tcW w:w="473" w:type="dxa"/>
            <w:vAlign w:val="center"/>
          </w:tcPr>
          <w:p w14:paraId="1F643BD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46" w:type="dxa"/>
            <w:vAlign w:val="center"/>
          </w:tcPr>
          <w:p w14:paraId="580C27B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816" w:type="dxa"/>
            <w:vAlign w:val="center"/>
          </w:tcPr>
          <w:p w14:paraId="395CA1D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讲课</w:t>
            </w:r>
          </w:p>
        </w:tc>
        <w:tc>
          <w:tcPr>
            <w:tcW w:w="2503" w:type="dxa"/>
            <w:vAlign w:val="center"/>
          </w:tcPr>
          <w:p w14:paraId="74F3C2D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以小组为单位，撰写讲思政课文稿、面向</w:t>
            </w:r>
            <w:r>
              <w:rPr>
                <w:rFonts w:ascii="Times New Roman" w:hAnsi="Times New Roman" w:cs="Times New Roman" w:hint="eastAsia"/>
                <w:color w:val="auto"/>
                <w:sz w:val="21"/>
                <w:szCs w:val="21"/>
                <w:highlight w:val="none"/>
                <w:lang w:val="en-US" w:eastAsia="zh-CN"/>
              </w:rPr>
              <w:t>所在校区</w:t>
            </w:r>
            <w:r>
              <w:rPr>
                <w:rFonts w:ascii="Times New Roman" w:hAnsi="Times New Roman" w:cs="Times New Roman" w:hint="default"/>
                <w:color w:val="auto"/>
                <w:sz w:val="21"/>
                <w:szCs w:val="21"/>
                <w:highlight w:val="none"/>
              </w:rPr>
              <w:t>学生马克思主义学习小组讲授思政课。</w:t>
            </w:r>
          </w:p>
        </w:tc>
      </w:tr>
      <w:tr w14:paraId="12BAFD24">
        <w:tblPrEx>
          <w:tblW w:w="8931" w:type="dxa"/>
          <w:jc w:val="center"/>
        </w:tblPrEx>
        <w:trPr>
          <w:jc w:val="center"/>
        </w:trPr>
        <w:tc>
          <w:tcPr>
            <w:tcW w:w="914" w:type="dxa"/>
            <w:vAlign w:val="center"/>
          </w:tcPr>
          <w:p w14:paraId="50505981">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学期报告</w:t>
            </w:r>
          </w:p>
        </w:tc>
        <w:tc>
          <w:tcPr>
            <w:tcW w:w="2779" w:type="dxa"/>
            <w:vAlign w:val="center"/>
          </w:tcPr>
          <w:p w14:paraId="3C55B39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阅读必读书目，完成不少于</w:t>
            </w:r>
            <w:r>
              <w:rPr>
                <w:rFonts w:ascii="Times New Roman" w:hAnsi="Times New Roman" w:cs="Times New Roman" w:hint="eastAsia"/>
                <w:color w:val="auto"/>
                <w:sz w:val="21"/>
                <w:szCs w:val="21"/>
                <w:highlight w:val="none"/>
                <w:lang w:val="en-US" w:eastAsia="zh-CN"/>
              </w:rPr>
              <w:t>2</w:t>
            </w:r>
            <w:r>
              <w:rPr>
                <w:rFonts w:ascii="Times New Roman" w:hAnsi="Times New Roman" w:cs="Times New Roman" w:hint="default"/>
                <w:color w:val="auto"/>
                <w:sz w:val="21"/>
                <w:szCs w:val="21"/>
                <w:highlight w:val="none"/>
              </w:rPr>
              <w:t>000字的读书报告</w:t>
            </w:r>
          </w:p>
        </w:tc>
        <w:tc>
          <w:tcPr>
            <w:tcW w:w="473" w:type="dxa"/>
            <w:vAlign w:val="center"/>
          </w:tcPr>
          <w:p w14:paraId="7F71E16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46" w:type="dxa"/>
            <w:vAlign w:val="center"/>
          </w:tcPr>
          <w:p w14:paraId="0A4C077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816" w:type="dxa"/>
            <w:vAlign w:val="center"/>
          </w:tcPr>
          <w:p w14:paraId="6082ACD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读书报告</w:t>
            </w:r>
          </w:p>
        </w:tc>
        <w:tc>
          <w:tcPr>
            <w:tcW w:w="2503" w:type="dxa"/>
            <w:vAlign w:val="center"/>
          </w:tcPr>
          <w:p w14:paraId="25A5F92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bl>
    <w:p w14:paraId="4796C13D">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第二学期（2</w:t>
      </w:r>
      <w:r>
        <w:rPr>
          <w:rFonts w:ascii="Times New Roman" w:eastAsia="黑体" w:hAnsi="Times New Roman" w:cs="Times New Roman"/>
          <w:color w:val="auto"/>
          <w:sz w:val="32"/>
          <w:szCs w:val="32"/>
          <w:highlight w:val="none"/>
        </w:rPr>
        <w:t>02</w:t>
      </w:r>
      <w:r>
        <w:rPr>
          <w:rFonts w:ascii="Times New Roman" w:eastAsia="黑体" w:hAnsi="Times New Roman" w:cs="Times New Roman" w:hint="eastAsia"/>
          <w:color w:val="auto"/>
          <w:sz w:val="32"/>
          <w:szCs w:val="32"/>
          <w:highlight w:val="none"/>
          <w:lang w:val="en-US" w:eastAsia="zh-CN"/>
        </w:rPr>
        <w:t>7</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2</w:t>
      </w:r>
      <w:r>
        <w:rPr>
          <w:rFonts w:ascii="Times New Roman" w:eastAsia="黑体" w:hAnsi="Times New Roman" w:cs="Times New Roman" w:hint="eastAsia"/>
          <w:color w:val="auto"/>
          <w:sz w:val="32"/>
          <w:szCs w:val="32"/>
          <w:highlight w:val="none"/>
        </w:rPr>
        <w:t>月-</w:t>
      </w:r>
      <w:r>
        <w:rPr>
          <w:rFonts w:ascii="Times New Roman" w:eastAsia="黑体" w:hAnsi="Times New Roman" w:cs="Times New Roman"/>
          <w:color w:val="auto"/>
          <w:sz w:val="32"/>
          <w:szCs w:val="32"/>
          <w:highlight w:val="none"/>
        </w:rPr>
        <w:t>202</w:t>
      </w:r>
      <w:r>
        <w:rPr>
          <w:rFonts w:ascii="Times New Roman" w:eastAsia="黑体" w:hAnsi="Times New Roman" w:cs="Times New Roman" w:hint="eastAsia"/>
          <w:color w:val="auto"/>
          <w:sz w:val="32"/>
          <w:szCs w:val="32"/>
          <w:highlight w:val="none"/>
          <w:lang w:val="en-US" w:eastAsia="zh-CN"/>
        </w:rPr>
        <w:t>7</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8</w:t>
      </w:r>
      <w:r>
        <w:rPr>
          <w:rFonts w:ascii="Times New Roman" w:eastAsia="黑体" w:hAnsi="Times New Roman" w:cs="Times New Roman" w:hint="eastAsia"/>
          <w:color w:val="auto"/>
          <w:sz w:val="32"/>
          <w:szCs w:val="32"/>
          <w:highlight w:val="none"/>
        </w:rPr>
        <w:t>月）：乡土中国</w:t>
      </w:r>
    </w:p>
    <w:tbl>
      <w:tblPr>
        <w:tblStyle w:val="TableGrid"/>
        <w:tblW w:w="893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914"/>
        <w:gridCol w:w="2779"/>
        <w:gridCol w:w="473"/>
        <w:gridCol w:w="1446"/>
        <w:gridCol w:w="816"/>
        <w:gridCol w:w="2503"/>
      </w:tblGrid>
      <w:tr w14:paraId="69AB96F1">
        <w:tblPrEx>
          <w:tblW w:w="8931" w:type="dxa"/>
          <w:tblInd w:w="-5" w:type="dxa"/>
        </w:tblPrEx>
        <w:tc>
          <w:tcPr>
            <w:tcW w:w="914" w:type="dxa"/>
            <w:vAlign w:val="center"/>
          </w:tcPr>
          <w:p w14:paraId="45FA3713">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课程类别</w:t>
            </w:r>
          </w:p>
        </w:tc>
        <w:tc>
          <w:tcPr>
            <w:tcW w:w="2779" w:type="dxa"/>
            <w:vAlign w:val="center"/>
          </w:tcPr>
          <w:p w14:paraId="5BB686C9">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课程内容</w:t>
            </w:r>
          </w:p>
        </w:tc>
        <w:tc>
          <w:tcPr>
            <w:tcW w:w="473" w:type="dxa"/>
            <w:vAlign w:val="center"/>
          </w:tcPr>
          <w:p w14:paraId="6907CB31">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学时</w:t>
            </w:r>
          </w:p>
        </w:tc>
        <w:tc>
          <w:tcPr>
            <w:tcW w:w="1446" w:type="dxa"/>
            <w:vAlign w:val="center"/>
          </w:tcPr>
          <w:p w14:paraId="43BCCAE0">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主讲人/负责人</w:t>
            </w:r>
          </w:p>
        </w:tc>
        <w:tc>
          <w:tcPr>
            <w:tcW w:w="816" w:type="dxa"/>
            <w:vAlign w:val="center"/>
          </w:tcPr>
          <w:p w14:paraId="045059E3">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考核方式</w:t>
            </w:r>
          </w:p>
        </w:tc>
        <w:tc>
          <w:tcPr>
            <w:tcW w:w="2503" w:type="dxa"/>
            <w:vAlign w:val="center"/>
          </w:tcPr>
          <w:p w14:paraId="7BF2870C">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备注</w:t>
            </w:r>
          </w:p>
        </w:tc>
      </w:tr>
      <w:tr w14:paraId="7D04BBE9">
        <w:tblPrEx>
          <w:tblW w:w="8931" w:type="dxa"/>
          <w:tblInd w:w="-5" w:type="dxa"/>
        </w:tblPrEx>
        <w:tc>
          <w:tcPr>
            <w:tcW w:w="914" w:type="dxa"/>
            <w:vMerge w:val="restart"/>
            <w:vAlign w:val="center"/>
          </w:tcPr>
          <w:p w14:paraId="15A03411">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0045A8B3">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2CFE2FC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16F1512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理论学习</w:t>
            </w:r>
          </w:p>
          <w:p w14:paraId="146078C9">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747D5252">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61E2B8D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162B956E">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110C348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b w:val="0"/>
                <w:color w:val="auto"/>
                <w:sz w:val="21"/>
                <w:szCs w:val="21"/>
                <w:highlight w:val="none"/>
                <w:lang w:val="en-US" w:eastAsia="zh-CN"/>
              </w:rPr>
              <w:t>教育强国建设专题</w:t>
            </w:r>
            <w:r>
              <w:rPr>
                <w:rFonts w:ascii="Times New Roman" w:hAnsi="Times New Roman" w:cs="Times New Roman" w:hint="eastAsia"/>
                <w:b w:val="0"/>
                <w:color w:val="auto"/>
                <w:sz w:val="21"/>
                <w:szCs w:val="21"/>
                <w:highlight w:val="none"/>
                <w:lang w:val="en-US" w:eastAsia="zh-CN"/>
              </w:rPr>
              <w:t>——AI赋能教育的理论和实践</w:t>
            </w:r>
          </w:p>
        </w:tc>
        <w:tc>
          <w:tcPr>
            <w:tcW w:w="473" w:type="dxa"/>
            <w:vAlign w:val="center"/>
          </w:tcPr>
          <w:p w14:paraId="7E58937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40A211C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相关领域</w:t>
            </w:r>
            <w:r>
              <w:rPr>
                <w:rFonts w:ascii="Times New Roman" w:hAnsi="Times New Roman" w:cs="Times New Roman" w:hint="default"/>
                <w:color w:val="auto"/>
                <w:sz w:val="21"/>
                <w:szCs w:val="21"/>
                <w:highlight w:val="none"/>
              </w:rPr>
              <w:t>专家教授</w:t>
            </w:r>
          </w:p>
        </w:tc>
        <w:tc>
          <w:tcPr>
            <w:tcW w:w="816" w:type="dxa"/>
            <w:vMerge w:val="restart"/>
            <w:vAlign w:val="center"/>
          </w:tcPr>
          <w:p w14:paraId="7B040BE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47D9324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0E5569C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课堂作业</w:t>
            </w:r>
          </w:p>
        </w:tc>
        <w:tc>
          <w:tcPr>
            <w:tcW w:w="2503" w:type="dxa"/>
            <w:vMerge w:val="restart"/>
            <w:vAlign w:val="center"/>
          </w:tcPr>
          <w:p w14:paraId="591780F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邀请校内外各相关领域学科知名学者进行专题主讲。</w:t>
            </w:r>
          </w:p>
          <w:p w14:paraId="5E4D8C2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必修课要求每位学生必须参加，并认真完成老师布置的课程作业及课后小组研讨。</w:t>
            </w:r>
          </w:p>
        </w:tc>
      </w:tr>
      <w:tr w14:paraId="7345B912">
        <w:tblPrEx>
          <w:tblW w:w="8931" w:type="dxa"/>
          <w:tblInd w:w="-5" w:type="dxa"/>
        </w:tblPrEx>
        <w:tc>
          <w:tcPr>
            <w:tcW w:w="914" w:type="dxa"/>
            <w:vMerge/>
            <w:vAlign w:val="center"/>
          </w:tcPr>
          <w:p w14:paraId="7F651254">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6BF1B50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习近平经济思想</w:t>
            </w:r>
          </w:p>
          <w:p w14:paraId="0DA16DB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——粤港澳大湾区与国家战略</w:t>
            </w:r>
          </w:p>
        </w:tc>
        <w:tc>
          <w:tcPr>
            <w:tcW w:w="473" w:type="dxa"/>
            <w:vAlign w:val="center"/>
          </w:tcPr>
          <w:p w14:paraId="740F6A2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3</w:t>
            </w:r>
          </w:p>
        </w:tc>
        <w:tc>
          <w:tcPr>
            <w:tcW w:w="1446" w:type="dxa"/>
            <w:vAlign w:val="center"/>
          </w:tcPr>
          <w:p w14:paraId="32D37A7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经济与管理学部专家教授</w:t>
            </w:r>
          </w:p>
        </w:tc>
        <w:tc>
          <w:tcPr>
            <w:tcW w:w="816" w:type="dxa"/>
            <w:vMerge/>
            <w:vAlign w:val="center"/>
          </w:tcPr>
          <w:p w14:paraId="09572C5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300C5D5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5F34A5D3">
        <w:tblPrEx>
          <w:tblW w:w="8931" w:type="dxa"/>
          <w:tblInd w:w="-5" w:type="dxa"/>
        </w:tblPrEx>
        <w:tc>
          <w:tcPr>
            <w:tcW w:w="914" w:type="dxa"/>
            <w:vMerge/>
            <w:vAlign w:val="center"/>
          </w:tcPr>
          <w:p w14:paraId="5416188A">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4BD5A4A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习近平生态文明思想</w:t>
            </w:r>
          </w:p>
          <w:p w14:paraId="588D880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473" w:type="dxa"/>
            <w:vAlign w:val="center"/>
          </w:tcPr>
          <w:p w14:paraId="2CA8E99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7563BEF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生态学院专家包童副教授</w:t>
            </w:r>
          </w:p>
        </w:tc>
        <w:tc>
          <w:tcPr>
            <w:tcW w:w="816" w:type="dxa"/>
            <w:vMerge/>
            <w:vAlign w:val="center"/>
          </w:tcPr>
          <w:p w14:paraId="6E3D9EA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5902E83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4FB27D36">
        <w:tblPrEx>
          <w:tblW w:w="8931" w:type="dxa"/>
          <w:tblInd w:w="-5" w:type="dxa"/>
        </w:tblPrEx>
        <w:tc>
          <w:tcPr>
            <w:tcW w:w="914" w:type="dxa"/>
            <w:vMerge/>
            <w:vAlign w:val="center"/>
          </w:tcPr>
          <w:p w14:paraId="5BC0E2B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3D44C9E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读书报告专题指导</w:t>
            </w:r>
          </w:p>
        </w:tc>
        <w:tc>
          <w:tcPr>
            <w:tcW w:w="473" w:type="dxa"/>
            <w:vAlign w:val="center"/>
          </w:tcPr>
          <w:p w14:paraId="50C8E56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286F601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816" w:type="dxa"/>
            <w:vMerge/>
            <w:vAlign w:val="center"/>
          </w:tcPr>
          <w:p w14:paraId="2F7ED78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Merge/>
            <w:vAlign w:val="center"/>
          </w:tcPr>
          <w:p w14:paraId="05156C4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6D782E77">
        <w:tblPrEx>
          <w:tblW w:w="8931" w:type="dxa"/>
          <w:tblInd w:w="-5" w:type="dxa"/>
        </w:tblPrEx>
        <w:tc>
          <w:tcPr>
            <w:tcW w:w="914" w:type="dxa"/>
            <w:vMerge w:val="restart"/>
            <w:vAlign w:val="center"/>
          </w:tcPr>
          <w:p w14:paraId="3C858C38">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专题讲座</w:t>
            </w:r>
          </w:p>
        </w:tc>
        <w:tc>
          <w:tcPr>
            <w:tcW w:w="2779" w:type="dxa"/>
            <w:vAlign w:val="center"/>
          </w:tcPr>
          <w:p w14:paraId="077621E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习近平关于以人民为中心的重要论述</w:t>
            </w:r>
          </w:p>
          <w:p w14:paraId="0C21BB5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——中山大学医疗帮扶的生动实践</w:t>
            </w:r>
          </w:p>
        </w:tc>
        <w:tc>
          <w:tcPr>
            <w:tcW w:w="473" w:type="dxa"/>
            <w:vAlign w:val="center"/>
          </w:tcPr>
          <w:p w14:paraId="1BB45F2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1580451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中山医学院、附属医院专家学者</w:t>
            </w:r>
          </w:p>
        </w:tc>
        <w:tc>
          <w:tcPr>
            <w:tcW w:w="816" w:type="dxa"/>
            <w:vAlign w:val="center"/>
          </w:tcPr>
          <w:p w14:paraId="7B760AE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restart"/>
            <w:vAlign w:val="center"/>
          </w:tcPr>
          <w:p w14:paraId="645677A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124E4EE1">
        <w:tblPrEx>
          <w:tblW w:w="8931" w:type="dxa"/>
          <w:tblInd w:w="-5" w:type="dxa"/>
        </w:tblPrEx>
        <w:tc>
          <w:tcPr>
            <w:tcW w:w="914" w:type="dxa"/>
            <w:vMerge/>
            <w:vAlign w:val="center"/>
          </w:tcPr>
          <w:p w14:paraId="2FCCDB7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410937F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在强国建设中挺膺担当</w:t>
            </w:r>
          </w:p>
          <w:p w14:paraId="2D9FF1C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——五一奖章/劳模讲座</w:t>
            </w:r>
          </w:p>
        </w:tc>
        <w:tc>
          <w:tcPr>
            <w:tcW w:w="473" w:type="dxa"/>
            <w:vAlign w:val="center"/>
          </w:tcPr>
          <w:p w14:paraId="5CC0D8D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7854E3F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劳动奖章或者劳模获得者</w:t>
            </w:r>
          </w:p>
        </w:tc>
        <w:tc>
          <w:tcPr>
            <w:tcW w:w="816" w:type="dxa"/>
            <w:vAlign w:val="center"/>
          </w:tcPr>
          <w:p w14:paraId="0111543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653E8C5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6C7B3CE2">
        <w:tblPrEx>
          <w:tblW w:w="8931" w:type="dxa"/>
          <w:tblInd w:w="-5" w:type="dxa"/>
        </w:tblPrEx>
        <w:tc>
          <w:tcPr>
            <w:tcW w:w="914" w:type="dxa"/>
            <w:vMerge/>
            <w:vAlign w:val="center"/>
          </w:tcPr>
          <w:p w14:paraId="6AA17FE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38A6E058">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两会精神学习</w:t>
            </w:r>
          </w:p>
        </w:tc>
        <w:tc>
          <w:tcPr>
            <w:tcW w:w="473" w:type="dxa"/>
            <w:vAlign w:val="center"/>
          </w:tcPr>
          <w:p w14:paraId="6BFC9729">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3494CD5B">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rPr>
            </w:pPr>
            <w:r>
              <w:rPr>
                <w:rFonts w:ascii="Times New Roman" w:hAnsi="Times New Roman" w:cs="Times New Roman" w:hint="default"/>
                <w:color w:val="auto"/>
                <w:sz w:val="21"/>
                <w:szCs w:val="21"/>
                <w:highlight w:val="none"/>
              </w:rPr>
              <w:t>指导老师</w:t>
            </w:r>
          </w:p>
        </w:tc>
        <w:tc>
          <w:tcPr>
            <w:tcW w:w="816" w:type="dxa"/>
            <w:vAlign w:val="center"/>
          </w:tcPr>
          <w:p w14:paraId="5D3AD44C">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647723A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50697B60">
        <w:tblPrEx>
          <w:tblW w:w="8931" w:type="dxa"/>
          <w:tblInd w:w="-5" w:type="dxa"/>
        </w:tblPrEx>
        <w:tc>
          <w:tcPr>
            <w:tcW w:w="914" w:type="dxa"/>
            <w:vMerge/>
            <w:vAlign w:val="center"/>
          </w:tcPr>
          <w:p w14:paraId="1E869EE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2E2AD77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乡村振兴专题</w:t>
            </w:r>
          </w:p>
        </w:tc>
        <w:tc>
          <w:tcPr>
            <w:tcW w:w="473" w:type="dxa"/>
            <w:vAlign w:val="center"/>
          </w:tcPr>
          <w:p w14:paraId="4EDD143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21AF4B4E">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default"/>
                <w:color w:val="auto"/>
                <w:sz w:val="21"/>
                <w:szCs w:val="21"/>
                <w:highlight w:val="none"/>
              </w:rPr>
              <w:t>学校扶贫干部</w:t>
            </w:r>
            <w:r>
              <w:rPr>
                <w:rFonts w:ascii="Times New Roman" w:hAnsi="Times New Roman" w:cs="Times New Roman" w:hint="eastAsia"/>
                <w:color w:val="auto"/>
                <w:sz w:val="21"/>
                <w:szCs w:val="21"/>
                <w:highlight w:val="none"/>
                <w:lang w:val="en-US" w:eastAsia="zh-CN"/>
              </w:rPr>
              <w:t>或乡村干部</w:t>
            </w:r>
          </w:p>
        </w:tc>
        <w:tc>
          <w:tcPr>
            <w:tcW w:w="816" w:type="dxa"/>
            <w:vAlign w:val="center"/>
          </w:tcPr>
          <w:p w14:paraId="3A6072D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4CABB4F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46D199F5">
        <w:tblPrEx>
          <w:tblW w:w="8931" w:type="dxa"/>
          <w:tblInd w:w="-5" w:type="dxa"/>
        </w:tblPrEx>
        <w:tc>
          <w:tcPr>
            <w:tcW w:w="914" w:type="dxa"/>
            <w:vMerge/>
            <w:vAlign w:val="center"/>
          </w:tcPr>
          <w:p w14:paraId="2F94FE9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673A167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习近平新年贺词</w:t>
            </w:r>
          </w:p>
        </w:tc>
        <w:tc>
          <w:tcPr>
            <w:tcW w:w="473" w:type="dxa"/>
            <w:vAlign w:val="center"/>
          </w:tcPr>
          <w:p w14:paraId="7B62E6A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46" w:type="dxa"/>
            <w:vAlign w:val="center"/>
          </w:tcPr>
          <w:p w14:paraId="7007FD9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816" w:type="dxa"/>
            <w:vAlign w:val="center"/>
          </w:tcPr>
          <w:p w14:paraId="10F50AA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Merge/>
            <w:vAlign w:val="center"/>
          </w:tcPr>
          <w:p w14:paraId="69B3B7C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3B03F4DC">
        <w:tblPrEx>
          <w:tblW w:w="8931" w:type="dxa"/>
          <w:tblInd w:w="-5" w:type="dxa"/>
        </w:tblPrEx>
        <w:tc>
          <w:tcPr>
            <w:tcW w:w="914" w:type="dxa"/>
            <w:vMerge/>
            <w:vAlign w:val="center"/>
          </w:tcPr>
          <w:p w14:paraId="07B01FC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779" w:type="dxa"/>
            <w:vAlign w:val="center"/>
          </w:tcPr>
          <w:p w14:paraId="7C03FB2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其他专题</w:t>
            </w:r>
          </w:p>
        </w:tc>
        <w:tc>
          <w:tcPr>
            <w:tcW w:w="473" w:type="dxa"/>
            <w:vAlign w:val="center"/>
          </w:tcPr>
          <w:p w14:paraId="31BCA73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3X</w:t>
            </w:r>
          </w:p>
        </w:tc>
        <w:tc>
          <w:tcPr>
            <w:tcW w:w="1446" w:type="dxa"/>
            <w:vAlign w:val="center"/>
          </w:tcPr>
          <w:p w14:paraId="5824A4A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816" w:type="dxa"/>
            <w:vAlign w:val="center"/>
          </w:tcPr>
          <w:p w14:paraId="3739DB4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03" w:type="dxa"/>
            <w:vAlign w:val="center"/>
          </w:tcPr>
          <w:p w14:paraId="4F2A1CA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教育部、广东省教育厅、学校、院系组织开展的思想政治类讲座</w:t>
            </w:r>
          </w:p>
        </w:tc>
      </w:tr>
      <w:tr w14:paraId="0098A1BE">
        <w:tblPrEx>
          <w:tblW w:w="8931" w:type="dxa"/>
          <w:tblInd w:w="-5" w:type="dxa"/>
        </w:tblPrEx>
        <w:tc>
          <w:tcPr>
            <w:tcW w:w="914" w:type="dxa"/>
            <w:vMerge w:val="restart"/>
            <w:vAlign w:val="center"/>
          </w:tcPr>
          <w:p w14:paraId="1995880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社会实践</w:t>
            </w:r>
          </w:p>
        </w:tc>
        <w:tc>
          <w:tcPr>
            <w:tcW w:w="2779" w:type="dxa"/>
            <w:vAlign w:val="center"/>
          </w:tcPr>
          <w:p w14:paraId="41105B4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连州、高州</w:t>
            </w:r>
            <w:r>
              <w:rPr>
                <w:rFonts w:ascii="Times New Roman" w:hAnsi="Times New Roman" w:cs="Times New Roman" w:hint="default"/>
                <w:color w:val="auto"/>
                <w:sz w:val="21"/>
                <w:szCs w:val="21"/>
                <w:highlight w:val="none"/>
              </w:rPr>
              <w:t>专题学习实践</w:t>
            </w:r>
          </w:p>
        </w:tc>
        <w:tc>
          <w:tcPr>
            <w:tcW w:w="473" w:type="dxa"/>
            <w:vAlign w:val="center"/>
          </w:tcPr>
          <w:p w14:paraId="352FB49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0C35A25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12</w:t>
            </w:r>
          </w:p>
        </w:tc>
        <w:tc>
          <w:tcPr>
            <w:tcW w:w="1446" w:type="dxa"/>
            <w:vAlign w:val="center"/>
          </w:tcPr>
          <w:p w14:paraId="2132DFB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816" w:type="dxa"/>
            <w:vAlign w:val="center"/>
          </w:tcPr>
          <w:p w14:paraId="69524B1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Align w:val="center"/>
          </w:tcPr>
          <w:p w14:paraId="0C175F9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每位学员必须参加班级组织的学习实践活动</w:t>
            </w:r>
          </w:p>
        </w:tc>
      </w:tr>
      <w:tr w14:paraId="646DA892">
        <w:tblPrEx>
          <w:tblW w:w="8931" w:type="dxa"/>
          <w:tblInd w:w="-5" w:type="dxa"/>
        </w:tblPrEx>
        <w:tc>
          <w:tcPr>
            <w:tcW w:w="914" w:type="dxa"/>
            <w:vMerge/>
            <w:vAlign w:val="center"/>
          </w:tcPr>
          <w:p w14:paraId="765BD43E">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1F6EBAF3">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湖南省浏阳市乡村振兴学习实践活动</w:t>
            </w:r>
          </w:p>
        </w:tc>
        <w:tc>
          <w:tcPr>
            <w:tcW w:w="473" w:type="dxa"/>
            <w:vAlign w:val="center"/>
          </w:tcPr>
          <w:p w14:paraId="3E087903">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46" w:type="dxa"/>
            <w:vAlign w:val="center"/>
          </w:tcPr>
          <w:p w14:paraId="47EF6BEA">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816" w:type="dxa"/>
            <w:vAlign w:val="center"/>
          </w:tcPr>
          <w:p w14:paraId="2AFD55FE">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03" w:type="dxa"/>
            <w:vAlign w:val="center"/>
          </w:tcPr>
          <w:p w14:paraId="439EB199">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每位学员必须参加班级组织的学习实践活动</w:t>
            </w:r>
          </w:p>
        </w:tc>
      </w:tr>
      <w:tr w14:paraId="453F31EE">
        <w:tblPrEx>
          <w:tblW w:w="8931" w:type="dxa"/>
          <w:tblInd w:w="-5" w:type="dxa"/>
        </w:tblPrEx>
        <w:tc>
          <w:tcPr>
            <w:tcW w:w="914" w:type="dxa"/>
            <w:vMerge/>
            <w:vAlign w:val="center"/>
          </w:tcPr>
          <w:p w14:paraId="32D869C8">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3241164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校友寻访</w:t>
            </w:r>
          </w:p>
          <w:p w14:paraId="41D9D658">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p>
        </w:tc>
        <w:tc>
          <w:tcPr>
            <w:tcW w:w="473" w:type="dxa"/>
            <w:vAlign w:val="center"/>
          </w:tcPr>
          <w:p w14:paraId="18EE028D">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6</w:t>
            </w:r>
          </w:p>
        </w:tc>
        <w:tc>
          <w:tcPr>
            <w:tcW w:w="1446" w:type="dxa"/>
            <w:vAlign w:val="center"/>
          </w:tcPr>
          <w:p w14:paraId="6CE0217E">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小组导师、指导老师</w:t>
            </w:r>
          </w:p>
        </w:tc>
        <w:tc>
          <w:tcPr>
            <w:tcW w:w="816" w:type="dxa"/>
            <w:vAlign w:val="center"/>
          </w:tcPr>
          <w:p w14:paraId="7D8840EF">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访谈报告</w:t>
            </w:r>
          </w:p>
        </w:tc>
        <w:tc>
          <w:tcPr>
            <w:tcW w:w="2503" w:type="dxa"/>
            <w:vAlign w:val="center"/>
          </w:tcPr>
          <w:p w14:paraId="60703940">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以小组为单位寻访</w:t>
            </w:r>
            <w:r>
              <w:rPr>
                <w:rFonts w:ascii="Times New Roman" w:hAnsi="Times New Roman" w:cs="Times New Roman" w:hint="eastAsia"/>
                <w:color w:val="auto"/>
                <w:sz w:val="21"/>
                <w:szCs w:val="21"/>
                <w:highlight w:val="none"/>
                <w:lang w:val="en-US" w:eastAsia="zh-CN"/>
              </w:rPr>
              <w:t>马研班往期校友</w:t>
            </w:r>
            <w:r>
              <w:rPr>
                <w:rFonts w:ascii="Times New Roman" w:hAnsi="Times New Roman" w:cs="Times New Roman" w:hint="default"/>
                <w:color w:val="auto"/>
                <w:sz w:val="21"/>
                <w:szCs w:val="21"/>
                <w:highlight w:val="none"/>
              </w:rPr>
              <w:t>各</w:t>
            </w:r>
            <w:r>
              <w:rPr>
                <w:rFonts w:ascii="Times New Roman" w:hAnsi="Times New Roman" w:cs="Times New Roman" w:hint="eastAsia"/>
                <w:color w:val="auto"/>
                <w:sz w:val="21"/>
                <w:szCs w:val="21"/>
                <w:highlight w:val="none"/>
                <w:lang w:val="en-US" w:eastAsia="zh-CN"/>
              </w:rPr>
              <w:t>20</w:t>
            </w:r>
            <w:r>
              <w:rPr>
                <w:rFonts w:ascii="Times New Roman" w:hAnsi="Times New Roman" w:cs="Times New Roman" w:hint="default"/>
                <w:color w:val="auto"/>
                <w:sz w:val="21"/>
                <w:szCs w:val="21"/>
                <w:highlight w:val="none"/>
              </w:rPr>
              <w:t>人，形成访谈报告</w:t>
            </w:r>
          </w:p>
        </w:tc>
      </w:tr>
      <w:tr w14:paraId="3D045B59">
        <w:tblPrEx>
          <w:tblW w:w="8931" w:type="dxa"/>
          <w:tblInd w:w="-5" w:type="dxa"/>
        </w:tblPrEx>
        <w:tc>
          <w:tcPr>
            <w:tcW w:w="914" w:type="dxa"/>
            <w:vMerge/>
            <w:vAlign w:val="center"/>
          </w:tcPr>
          <w:p w14:paraId="38602BBA">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779" w:type="dxa"/>
            <w:vAlign w:val="center"/>
          </w:tcPr>
          <w:p w14:paraId="2E984C9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其他相关活动*</w:t>
            </w:r>
          </w:p>
        </w:tc>
        <w:tc>
          <w:tcPr>
            <w:tcW w:w="473" w:type="dxa"/>
            <w:vAlign w:val="center"/>
          </w:tcPr>
          <w:p w14:paraId="3941961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6X</w:t>
            </w:r>
          </w:p>
        </w:tc>
        <w:tc>
          <w:tcPr>
            <w:tcW w:w="1446" w:type="dxa"/>
            <w:vAlign w:val="center"/>
          </w:tcPr>
          <w:p w14:paraId="0852A93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816" w:type="dxa"/>
            <w:vAlign w:val="center"/>
          </w:tcPr>
          <w:p w14:paraId="4F1319F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实践报告、项目成果</w:t>
            </w:r>
          </w:p>
        </w:tc>
        <w:tc>
          <w:tcPr>
            <w:tcW w:w="2503" w:type="dxa"/>
            <w:vAlign w:val="center"/>
          </w:tcPr>
          <w:p w14:paraId="5DDC1CC9">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参加教育部、广东省教育厅</w:t>
            </w:r>
            <w:r>
              <w:rPr>
                <w:rFonts w:ascii="Times New Roman" w:hAnsi="Times New Roman" w:cs="Times New Roman" w:hint="eastAsia"/>
                <w:color w:val="auto"/>
                <w:sz w:val="21"/>
                <w:szCs w:val="21"/>
                <w:highlight w:val="none"/>
                <w:lang w:eastAsia="zh-CN"/>
              </w:rPr>
              <w:t>、</w:t>
            </w:r>
            <w:r>
              <w:rPr>
                <w:rFonts w:ascii="Times New Roman" w:hAnsi="Times New Roman" w:cs="Times New Roman" w:hint="default"/>
                <w:color w:val="auto"/>
                <w:sz w:val="21"/>
                <w:szCs w:val="21"/>
                <w:highlight w:val="none"/>
              </w:rPr>
              <w:t>院系组织开展的主题教育实践活动，需提交实践报告或项目成果。</w:t>
            </w:r>
          </w:p>
        </w:tc>
      </w:tr>
      <w:tr w14:paraId="437A08D1">
        <w:tblPrEx>
          <w:tblW w:w="8931" w:type="dxa"/>
          <w:tblInd w:w="-5" w:type="dxa"/>
        </w:tblPrEx>
        <w:tc>
          <w:tcPr>
            <w:tcW w:w="914" w:type="dxa"/>
            <w:vAlign w:val="center"/>
          </w:tcPr>
          <w:p w14:paraId="1F4D192F">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宣传宣讲</w:t>
            </w:r>
          </w:p>
        </w:tc>
        <w:tc>
          <w:tcPr>
            <w:tcW w:w="2779" w:type="dxa"/>
            <w:vAlign w:val="center"/>
          </w:tcPr>
          <w:p w14:paraId="2DDAF0D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大学生讲思政课</w:t>
            </w:r>
          </w:p>
        </w:tc>
        <w:tc>
          <w:tcPr>
            <w:tcW w:w="473" w:type="dxa"/>
            <w:vAlign w:val="center"/>
          </w:tcPr>
          <w:p w14:paraId="0164487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46" w:type="dxa"/>
            <w:vAlign w:val="center"/>
          </w:tcPr>
          <w:p w14:paraId="6D9BB52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816" w:type="dxa"/>
            <w:vAlign w:val="center"/>
          </w:tcPr>
          <w:p w14:paraId="67AA632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讲课</w:t>
            </w:r>
          </w:p>
        </w:tc>
        <w:tc>
          <w:tcPr>
            <w:tcW w:w="2503" w:type="dxa"/>
            <w:vAlign w:val="center"/>
          </w:tcPr>
          <w:p w14:paraId="7E5D32AD">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以小组为单位，撰写讲思政课文稿、面向</w:t>
            </w:r>
            <w:r>
              <w:rPr>
                <w:rFonts w:ascii="Times New Roman" w:hAnsi="Times New Roman" w:cs="Times New Roman" w:hint="eastAsia"/>
                <w:color w:val="auto"/>
                <w:sz w:val="21"/>
                <w:szCs w:val="21"/>
                <w:highlight w:val="none"/>
                <w:lang w:val="en-US" w:eastAsia="zh-CN"/>
              </w:rPr>
              <w:t>所在校区</w:t>
            </w:r>
            <w:r>
              <w:rPr>
                <w:rFonts w:ascii="Times New Roman" w:hAnsi="Times New Roman" w:cs="Times New Roman" w:hint="default"/>
                <w:color w:val="auto"/>
                <w:sz w:val="21"/>
                <w:szCs w:val="21"/>
                <w:highlight w:val="none"/>
              </w:rPr>
              <w:t>学生马克思主义学习小组讲授思政课。</w:t>
            </w:r>
          </w:p>
        </w:tc>
      </w:tr>
      <w:tr w14:paraId="01425039">
        <w:tblPrEx>
          <w:tblW w:w="8931" w:type="dxa"/>
          <w:tblInd w:w="-5" w:type="dxa"/>
        </w:tblPrEx>
        <w:tc>
          <w:tcPr>
            <w:tcW w:w="914" w:type="dxa"/>
            <w:vAlign w:val="center"/>
          </w:tcPr>
          <w:p w14:paraId="63EE4271">
            <w:pPr>
              <w:keepNext w:val="0"/>
              <w:keepLines w:val="0"/>
              <w:suppressLineNumbers w:val="0"/>
              <w:spacing w:before="0" w:beforeAutospacing="0" w:after="0" w:afterAutospacing="0"/>
              <w:ind w:left="0" w:right="0"/>
              <w:jc w:val="center"/>
              <w:rPr>
                <w:rFonts w:ascii="Times New Roman" w:hAnsi="Times New Roman" w:cs="Times New Roman" w:hint="default"/>
                <w:b/>
                <w:bCs/>
                <w:color w:val="auto"/>
                <w:sz w:val="24"/>
                <w:szCs w:val="32"/>
                <w:highlight w:val="none"/>
              </w:rPr>
            </w:pPr>
            <w:r>
              <w:rPr>
                <w:rFonts w:ascii="Times New Roman" w:hAnsi="Times New Roman" w:cs="Times New Roman" w:hint="default"/>
                <w:b/>
                <w:bCs/>
                <w:color w:val="auto"/>
                <w:sz w:val="24"/>
                <w:szCs w:val="32"/>
                <w:highlight w:val="none"/>
              </w:rPr>
              <w:t>学期报告</w:t>
            </w:r>
          </w:p>
        </w:tc>
        <w:tc>
          <w:tcPr>
            <w:tcW w:w="2779" w:type="dxa"/>
            <w:vAlign w:val="center"/>
          </w:tcPr>
          <w:p w14:paraId="55D2174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阅读必读书目，完成不少于2000字的读书报告</w:t>
            </w:r>
          </w:p>
        </w:tc>
        <w:tc>
          <w:tcPr>
            <w:tcW w:w="473" w:type="dxa"/>
            <w:vAlign w:val="center"/>
          </w:tcPr>
          <w:p w14:paraId="186216A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46" w:type="dxa"/>
            <w:vAlign w:val="center"/>
          </w:tcPr>
          <w:p w14:paraId="01DE0FA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816" w:type="dxa"/>
            <w:vAlign w:val="center"/>
          </w:tcPr>
          <w:p w14:paraId="3B8D51A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读书报告</w:t>
            </w:r>
          </w:p>
        </w:tc>
        <w:tc>
          <w:tcPr>
            <w:tcW w:w="2503" w:type="dxa"/>
            <w:vAlign w:val="center"/>
          </w:tcPr>
          <w:p w14:paraId="405F7F7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bl>
    <w:p w14:paraId="4050FB7B">
      <w:pPr>
        <w:spacing w:line="560" w:lineRule="exact"/>
        <w:rPr>
          <w:rFonts w:ascii="Times New Roman" w:eastAsia="黑体" w:hAnsi="Times New Roman" w:cs="Times New Roman"/>
          <w:color w:val="auto"/>
          <w:sz w:val="32"/>
          <w:szCs w:val="32"/>
          <w:highlight w:val="none"/>
        </w:rPr>
      </w:pPr>
    </w:p>
    <w:p w14:paraId="11B59A2F">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第三学期（2</w:t>
      </w:r>
      <w:r>
        <w:rPr>
          <w:rFonts w:ascii="Times New Roman" w:eastAsia="黑体" w:hAnsi="Times New Roman" w:cs="Times New Roman"/>
          <w:color w:val="auto"/>
          <w:sz w:val="32"/>
          <w:szCs w:val="32"/>
          <w:highlight w:val="none"/>
        </w:rPr>
        <w:t>02</w:t>
      </w:r>
      <w:r>
        <w:rPr>
          <w:rFonts w:ascii="Times New Roman" w:eastAsia="黑体" w:hAnsi="Times New Roman" w:cs="Times New Roman" w:hint="eastAsia"/>
          <w:color w:val="auto"/>
          <w:sz w:val="32"/>
          <w:szCs w:val="32"/>
          <w:highlight w:val="none"/>
          <w:lang w:val="en-US" w:eastAsia="zh-CN"/>
        </w:rPr>
        <w:t>7</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9</w:t>
      </w:r>
      <w:r>
        <w:rPr>
          <w:rFonts w:ascii="Times New Roman" w:eastAsia="黑体" w:hAnsi="Times New Roman" w:cs="Times New Roman" w:hint="eastAsia"/>
          <w:color w:val="auto"/>
          <w:sz w:val="32"/>
          <w:szCs w:val="32"/>
          <w:highlight w:val="none"/>
        </w:rPr>
        <w:t>月-</w:t>
      </w:r>
      <w:r>
        <w:rPr>
          <w:rFonts w:ascii="Times New Roman" w:eastAsia="黑体" w:hAnsi="Times New Roman" w:cs="Times New Roman"/>
          <w:color w:val="auto"/>
          <w:sz w:val="32"/>
          <w:szCs w:val="32"/>
          <w:highlight w:val="none"/>
        </w:rPr>
        <w:t>202</w:t>
      </w:r>
      <w:r>
        <w:rPr>
          <w:rFonts w:ascii="Times New Roman" w:eastAsia="黑体" w:hAnsi="Times New Roman" w:cs="Times New Roman" w:hint="eastAsia"/>
          <w:color w:val="auto"/>
          <w:sz w:val="32"/>
          <w:szCs w:val="32"/>
          <w:highlight w:val="none"/>
          <w:lang w:val="en-US" w:eastAsia="zh-CN"/>
        </w:rPr>
        <w:t>8</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1</w:t>
      </w:r>
      <w:r>
        <w:rPr>
          <w:rFonts w:ascii="Times New Roman" w:eastAsia="黑体" w:hAnsi="Times New Roman" w:cs="Times New Roman" w:hint="eastAsia"/>
          <w:color w:val="auto"/>
          <w:sz w:val="32"/>
          <w:szCs w:val="32"/>
          <w:highlight w:val="none"/>
        </w:rPr>
        <w:t>月）：叩问初心</w:t>
      </w:r>
    </w:p>
    <w:tbl>
      <w:tblPr>
        <w:tblStyle w:val="TableGrid"/>
        <w:tblW w:w="893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914"/>
        <w:gridCol w:w="2832"/>
        <w:gridCol w:w="473"/>
        <w:gridCol w:w="1464"/>
        <w:gridCol w:w="699"/>
        <w:gridCol w:w="2549"/>
      </w:tblGrid>
      <w:tr w14:paraId="384036C6">
        <w:tblPrEx>
          <w:tblW w:w="8931" w:type="dxa"/>
          <w:tblInd w:w="-5" w:type="dxa"/>
        </w:tblPrEx>
        <w:tc>
          <w:tcPr>
            <w:tcW w:w="914" w:type="dxa"/>
            <w:vAlign w:val="center"/>
          </w:tcPr>
          <w:p w14:paraId="237430C3">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课程类别</w:t>
            </w:r>
          </w:p>
        </w:tc>
        <w:tc>
          <w:tcPr>
            <w:tcW w:w="2832" w:type="dxa"/>
            <w:vAlign w:val="center"/>
          </w:tcPr>
          <w:p w14:paraId="18760C44">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课程内容</w:t>
            </w:r>
          </w:p>
        </w:tc>
        <w:tc>
          <w:tcPr>
            <w:tcW w:w="473" w:type="dxa"/>
            <w:vAlign w:val="center"/>
          </w:tcPr>
          <w:p w14:paraId="4A9B08DA">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学时</w:t>
            </w:r>
          </w:p>
        </w:tc>
        <w:tc>
          <w:tcPr>
            <w:tcW w:w="1464" w:type="dxa"/>
            <w:vAlign w:val="center"/>
          </w:tcPr>
          <w:p w14:paraId="344BA404">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主讲人/负责人</w:t>
            </w:r>
          </w:p>
        </w:tc>
        <w:tc>
          <w:tcPr>
            <w:tcW w:w="699" w:type="dxa"/>
            <w:vAlign w:val="center"/>
          </w:tcPr>
          <w:p w14:paraId="25BD28C1">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考核方式</w:t>
            </w:r>
          </w:p>
        </w:tc>
        <w:tc>
          <w:tcPr>
            <w:tcW w:w="2549" w:type="dxa"/>
            <w:vAlign w:val="center"/>
          </w:tcPr>
          <w:p w14:paraId="18FDF1C2">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备注</w:t>
            </w:r>
          </w:p>
        </w:tc>
      </w:tr>
      <w:tr w14:paraId="11A8F9C3">
        <w:tblPrEx>
          <w:tblW w:w="8931" w:type="dxa"/>
          <w:tblInd w:w="-5" w:type="dxa"/>
        </w:tblPrEx>
        <w:tc>
          <w:tcPr>
            <w:tcW w:w="914" w:type="dxa"/>
            <w:vMerge w:val="restart"/>
            <w:vAlign w:val="center"/>
          </w:tcPr>
          <w:p w14:paraId="147612C2">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37F86E68">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330EB822">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13EF9B3B">
            <w:pPr>
              <w:keepNext w:val="0"/>
              <w:keepLines w:val="0"/>
              <w:suppressLineNumbers w:val="0"/>
              <w:spacing w:before="0" w:beforeAutospacing="0" w:after="0" w:afterAutospacing="0"/>
              <w:ind w:left="0" w:right="0"/>
              <w:jc w:val="center"/>
              <w:rPr>
                <w:rFonts w:ascii="Times New Roman" w:hAnsi="Times New Roman" w:cs="Times New Roman" w:hint="eastAsia"/>
                <w:b/>
                <w:color w:val="auto"/>
                <w:sz w:val="24"/>
                <w:szCs w:val="32"/>
                <w:highlight w:val="none"/>
                <w:lang w:val="en-US" w:eastAsia="zh-CN"/>
              </w:rPr>
            </w:pPr>
            <w:r>
              <w:rPr>
                <w:rFonts w:ascii="Times New Roman" w:hAnsi="Times New Roman" w:cs="Times New Roman" w:hint="eastAsia"/>
                <w:b/>
                <w:color w:val="auto"/>
                <w:sz w:val="24"/>
                <w:szCs w:val="32"/>
                <w:highlight w:val="none"/>
                <w:lang w:val="en-US" w:eastAsia="zh-CN"/>
              </w:rPr>
              <w:t>理论</w:t>
            </w:r>
          </w:p>
          <w:p w14:paraId="772D8DAD">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eastAsia"/>
                <w:b/>
                <w:color w:val="auto"/>
                <w:sz w:val="24"/>
                <w:szCs w:val="32"/>
                <w:highlight w:val="none"/>
                <w:lang w:val="en-US" w:eastAsia="zh-CN"/>
              </w:rPr>
              <w:t>学习</w:t>
            </w:r>
          </w:p>
          <w:p w14:paraId="66D662F4">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42FDF21B">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1CEC655C">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5C547FFB">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p w14:paraId="07D12327">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理论学习</w:t>
            </w:r>
          </w:p>
        </w:tc>
        <w:tc>
          <w:tcPr>
            <w:tcW w:w="2832" w:type="dxa"/>
            <w:vAlign w:val="center"/>
          </w:tcPr>
          <w:p w14:paraId="6EDA527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习近平关于党的历史的重要论述</w:t>
            </w:r>
          </w:p>
        </w:tc>
        <w:tc>
          <w:tcPr>
            <w:tcW w:w="473" w:type="dxa"/>
            <w:vAlign w:val="center"/>
          </w:tcPr>
          <w:p w14:paraId="3F417E6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61C5739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马克思主义学院教授</w:t>
            </w:r>
          </w:p>
        </w:tc>
        <w:tc>
          <w:tcPr>
            <w:tcW w:w="699" w:type="dxa"/>
            <w:vMerge w:val="restart"/>
            <w:vAlign w:val="center"/>
          </w:tcPr>
          <w:p w14:paraId="03A8C57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78DCD8A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4808947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课堂作业</w:t>
            </w:r>
          </w:p>
        </w:tc>
        <w:tc>
          <w:tcPr>
            <w:tcW w:w="2549" w:type="dxa"/>
            <w:vMerge w:val="restart"/>
            <w:vAlign w:val="center"/>
          </w:tcPr>
          <w:p w14:paraId="29B9148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邀请校内外各相关领域学科知名学者进行专题主讲。</w:t>
            </w:r>
          </w:p>
          <w:p w14:paraId="24BBE73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必修课要求每位学生必须参加，并认真完成老师布置的课程作业及课后小组研讨。</w:t>
            </w:r>
          </w:p>
          <w:p w14:paraId="7D5A7A1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提交读书报告。</w:t>
            </w:r>
          </w:p>
          <w:p w14:paraId="6E429F8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35ECB714">
        <w:tblPrEx>
          <w:tblW w:w="8931" w:type="dxa"/>
          <w:tblInd w:w="-5" w:type="dxa"/>
        </w:tblPrEx>
        <w:tc>
          <w:tcPr>
            <w:tcW w:w="914" w:type="dxa"/>
            <w:vMerge/>
            <w:vAlign w:val="center"/>
          </w:tcPr>
          <w:p w14:paraId="229413A0">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1001E4A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习近平关于从严治党的重要论述</w:t>
            </w:r>
          </w:p>
        </w:tc>
        <w:tc>
          <w:tcPr>
            <w:tcW w:w="473" w:type="dxa"/>
            <w:vAlign w:val="center"/>
          </w:tcPr>
          <w:p w14:paraId="72FE7DE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0ABB6C6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党校专家</w:t>
            </w:r>
            <w:r>
              <w:rPr>
                <w:rFonts w:ascii="Times New Roman" w:hAnsi="Times New Roman" w:cs="Times New Roman" w:hint="default"/>
                <w:color w:val="auto"/>
                <w:sz w:val="21"/>
                <w:szCs w:val="21"/>
                <w:highlight w:val="none"/>
              </w:rPr>
              <w:t>授课</w:t>
            </w:r>
          </w:p>
        </w:tc>
        <w:tc>
          <w:tcPr>
            <w:tcW w:w="699" w:type="dxa"/>
            <w:vMerge/>
            <w:vAlign w:val="center"/>
          </w:tcPr>
          <w:p w14:paraId="5044B37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49" w:type="dxa"/>
            <w:vMerge/>
            <w:vAlign w:val="center"/>
          </w:tcPr>
          <w:p w14:paraId="585D3CB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1A52C8A8">
        <w:tblPrEx>
          <w:tblW w:w="8931" w:type="dxa"/>
          <w:tblInd w:w="-5" w:type="dxa"/>
        </w:tblPrEx>
        <w:tc>
          <w:tcPr>
            <w:tcW w:w="914" w:type="dxa"/>
            <w:vMerge/>
            <w:vAlign w:val="center"/>
          </w:tcPr>
          <w:p w14:paraId="510183A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7DB47D9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挺起共产党人的精神脊梁——学习习近平总书记关于坚定理想信念的重要论述</w:t>
            </w:r>
          </w:p>
        </w:tc>
        <w:tc>
          <w:tcPr>
            <w:tcW w:w="473" w:type="dxa"/>
            <w:vAlign w:val="center"/>
          </w:tcPr>
          <w:p w14:paraId="2668136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1DBF117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马克思主义学院教授</w:t>
            </w:r>
          </w:p>
        </w:tc>
        <w:tc>
          <w:tcPr>
            <w:tcW w:w="699" w:type="dxa"/>
            <w:vMerge/>
            <w:vAlign w:val="center"/>
          </w:tcPr>
          <w:p w14:paraId="2BD177E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49" w:type="dxa"/>
            <w:vMerge/>
            <w:vAlign w:val="center"/>
          </w:tcPr>
          <w:p w14:paraId="36D5DC1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44E54D3C">
        <w:tblPrEx>
          <w:tblW w:w="8931" w:type="dxa"/>
          <w:tblInd w:w="-5" w:type="dxa"/>
        </w:tblPrEx>
        <w:tc>
          <w:tcPr>
            <w:tcW w:w="914" w:type="dxa"/>
            <w:vMerge/>
            <w:vAlign w:val="center"/>
          </w:tcPr>
          <w:p w14:paraId="2349F6F7">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59FC40C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读书报告阶段汇报与指导</w:t>
            </w:r>
          </w:p>
        </w:tc>
        <w:tc>
          <w:tcPr>
            <w:tcW w:w="473" w:type="dxa"/>
            <w:vAlign w:val="center"/>
          </w:tcPr>
          <w:p w14:paraId="7EE57AA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361EC3F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699" w:type="dxa"/>
            <w:vMerge/>
            <w:vAlign w:val="center"/>
          </w:tcPr>
          <w:p w14:paraId="349F6ED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2549" w:type="dxa"/>
            <w:vMerge/>
            <w:vAlign w:val="center"/>
          </w:tcPr>
          <w:p w14:paraId="1A47ECE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58389254">
        <w:tblPrEx>
          <w:tblW w:w="8931" w:type="dxa"/>
          <w:tblInd w:w="-5" w:type="dxa"/>
        </w:tblPrEx>
        <w:tc>
          <w:tcPr>
            <w:tcW w:w="914" w:type="dxa"/>
            <w:vMerge w:val="restart"/>
            <w:vAlign w:val="center"/>
          </w:tcPr>
          <w:p w14:paraId="17258843">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专题讲座</w:t>
            </w:r>
          </w:p>
        </w:tc>
        <w:tc>
          <w:tcPr>
            <w:tcW w:w="2832" w:type="dxa"/>
            <w:vAlign w:val="center"/>
          </w:tcPr>
          <w:p w14:paraId="740A4CB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习近平关于科技强国的重要论述</w:t>
            </w:r>
          </w:p>
          <w:p w14:paraId="1C66FC2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——前沿讲座</w:t>
            </w:r>
          </w:p>
        </w:tc>
        <w:tc>
          <w:tcPr>
            <w:tcW w:w="473" w:type="dxa"/>
            <w:vAlign w:val="center"/>
          </w:tcPr>
          <w:p w14:paraId="6964D23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048EAB7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微电子科学与技术学院等专家学者</w:t>
            </w:r>
          </w:p>
        </w:tc>
        <w:tc>
          <w:tcPr>
            <w:tcW w:w="699" w:type="dxa"/>
            <w:vAlign w:val="center"/>
          </w:tcPr>
          <w:p w14:paraId="0276D2C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Merge w:val="restart"/>
            <w:vAlign w:val="center"/>
          </w:tcPr>
          <w:p w14:paraId="6117427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74E2145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3B29D28F">
        <w:tblPrEx>
          <w:tblW w:w="8931" w:type="dxa"/>
          <w:tblInd w:w="-5" w:type="dxa"/>
        </w:tblPrEx>
        <w:tc>
          <w:tcPr>
            <w:tcW w:w="914" w:type="dxa"/>
            <w:vMerge/>
            <w:vAlign w:val="center"/>
          </w:tcPr>
          <w:p w14:paraId="238DBF3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2" w:type="dxa"/>
            <w:vAlign w:val="center"/>
          </w:tcPr>
          <w:p w14:paraId="2450AB9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p w14:paraId="3A750D1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创新创业专题</w:t>
            </w:r>
          </w:p>
          <w:p w14:paraId="64E9DB0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473" w:type="dxa"/>
            <w:vAlign w:val="center"/>
          </w:tcPr>
          <w:p w14:paraId="2C21270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33609D4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杰出校友</w:t>
            </w:r>
          </w:p>
        </w:tc>
        <w:tc>
          <w:tcPr>
            <w:tcW w:w="699" w:type="dxa"/>
            <w:vAlign w:val="center"/>
          </w:tcPr>
          <w:p w14:paraId="05F719F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Merge/>
            <w:vAlign w:val="center"/>
          </w:tcPr>
          <w:p w14:paraId="49CCF7A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2510331B">
        <w:tblPrEx>
          <w:tblW w:w="8931" w:type="dxa"/>
          <w:tblInd w:w="-5" w:type="dxa"/>
        </w:tblPrEx>
        <w:tc>
          <w:tcPr>
            <w:tcW w:w="914" w:type="dxa"/>
            <w:vMerge/>
            <w:vAlign w:val="center"/>
          </w:tcPr>
          <w:p w14:paraId="1D837E8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2" w:type="dxa"/>
            <w:vAlign w:val="center"/>
          </w:tcPr>
          <w:p w14:paraId="03C01AE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习近平法治思想</w:t>
            </w:r>
            <w:r>
              <w:rPr>
                <w:rFonts w:ascii="Times New Roman" w:hAnsi="Times New Roman" w:cs="Times New Roman" w:hint="default"/>
                <w:color w:val="auto"/>
                <w:sz w:val="21"/>
                <w:szCs w:val="21"/>
                <w:highlight w:val="none"/>
              </w:rPr>
              <w:br/>
            </w:r>
            <w:r>
              <w:rPr>
                <w:rFonts w:ascii="Times New Roman" w:hAnsi="Times New Roman" w:cs="Times New Roman" w:hint="default"/>
                <w:color w:val="auto"/>
                <w:sz w:val="21"/>
                <w:szCs w:val="21"/>
                <w:highlight w:val="none"/>
              </w:rPr>
              <w:t>——像法律人那样思考</w:t>
            </w:r>
          </w:p>
        </w:tc>
        <w:tc>
          <w:tcPr>
            <w:tcW w:w="473" w:type="dxa"/>
            <w:vAlign w:val="center"/>
          </w:tcPr>
          <w:p w14:paraId="1533EF4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w:t>
            </w:r>
          </w:p>
        </w:tc>
        <w:tc>
          <w:tcPr>
            <w:tcW w:w="1464" w:type="dxa"/>
            <w:vAlign w:val="center"/>
          </w:tcPr>
          <w:p w14:paraId="036FDE2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粤港澳发展研究院</w:t>
            </w:r>
          </w:p>
          <w:p w14:paraId="1CF0A51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叶一舟</w:t>
            </w:r>
          </w:p>
        </w:tc>
        <w:tc>
          <w:tcPr>
            <w:tcW w:w="699" w:type="dxa"/>
            <w:vAlign w:val="center"/>
          </w:tcPr>
          <w:p w14:paraId="39A7A5E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Merge/>
            <w:vAlign w:val="center"/>
          </w:tcPr>
          <w:p w14:paraId="08311A0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0B5D25EA">
        <w:tblPrEx>
          <w:tblW w:w="8931" w:type="dxa"/>
          <w:tblInd w:w="-5" w:type="dxa"/>
        </w:tblPrEx>
        <w:tc>
          <w:tcPr>
            <w:tcW w:w="914" w:type="dxa"/>
            <w:vMerge/>
            <w:vAlign w:val="center"/>
          </w:tcPr>
          <w:p w14:paraId="6670898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2" w:type="dxa"/>
            <w:vAlign w:val="center"/>
          </w:tcPr>
          <w:p w14:paraId="2A8F3191">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大学生年度人物及国家奖学金获得者经验分享会</w:t>
            </w:r>
          </w:p>
        </w:tc>
        <w:tc>
          <w:tcPr>
            <w:tcW w:w="473" w:type="dxa"/>
            <w:vAlign w:val="center"/>
          </w:tcPr>
          <w:p w14:paraId="36C6CBC7">
            <w:pPr>
              <w:keepNext w:val="0"/>
              <w:keepLines w:val="0"/>
              <w:suppressLineNumbers w:val="0"/>
              <w:spacing w:before="0" w:beforeAutospacing="0" w:after="0" w:afterAutospacing="0"/>
              <w:ind w:left="0" w:right="0"/>
              <w:jc w:val="center"/>
              <w:rPr>
                <w:rFonts w:ascii="Times New Roman" w:hAnsi="Times New Roman" w:eastAsiaTheme="minorEastAsia" w:cs="Times New Roman" w:hint="eastAsia"/>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3</w:t>
            </w:r>
          </w:p>
        </w:tc>
        <w:tc>
          <w:tcPr>
            <w:tcW w:w="1464" w:type="dxa"/>
            <w:vAlign w:val="center"/>
          </w:tcPr>
          <w:p w14:paraId="6517ADC7">
            <w:pPr>
              <w:keepNext w:val="0"/>
              <w:keepLines w:val="0"/>
              <w:suppressLineNumbers w:val="0"/>
              <w:spacing w:before="0" w:beforeAutospacing="0" w:after="0" w:afterAutospacing="0"/>
              <w:ind w:left="0" w:right="0"/>
              <w:jc w:val="center"/>
              <w:rPr>
                <w:rFonts w:ascii="Times New Roman" w:hAnsi="Times New Roman" w:cs="Times New Roman" w:hint="eastAsia"/>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优秀学生</w:t>
            </w:r>
          </w:p>
          <w:p w14:paraId="4159A897">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代表</w:t>
            </w:r>
          </w:p>
        </w:tc>
        <w:tc>
          <w:tcPr>
            <w:tcW w:w="699" w:type="dxa"/>
            <w:vAlign w:val="center"/>
          </w:tcPr>
          <w:p w14:paraId="5936B3E3">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Merge/>
            <w:vAlign w:val="center"/>
          </w:tcPr>
          <w:p w14:paraId="5479E01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1687D23E">
        <w:tblPrEx>
          <w:tblW w:w="8931" w:type="dxa"/>
          <w:tblInd w:w="-5" w:type="dxa"/>
        </w:tblPrEx>
        <w:tc>
          <w:tcPr>
            <w:tcW w:w="914" w:type="dxa"/>
            <w:vMerge/>
            <w:vAlign w:val="center"/>
          </w:tcPr>
          <w:p w14:paraId="016DA3C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2" w:type="dxa"/>
            <w:vAlign w:val="center"/>
          </w:tcPr>
          <w:p w14:paraId="457F16A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公益组织活动专题</w:t>
            </w:r>
          </w:p>
        </w:tc>
        <w:tc>
          <w:tcPr>
            <w:tcW w:w="473" w:type="dxa"/>
            <w:vAlign w:val="center"/>
          </w:tcPr>
          <w:p w14:paraId="0D32071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3</w:t>
            </w:r>
          </w:p>
        </w:tc>
        <w:tc>
          <w:tcPr>
            <w:tcW w:w="1464" w:type="dxa"/>
            <w:vAlign w:val="center"/>
          </w:tcPr>
          <w:p w14:paraId="5F118967">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lang w:val="en-US" w:eastAsia="zh-CN"/>
              </w:rPr>
              <w:t>蓝信封、美丽中国项目负责人</w:t>
            </w:r>
          </w:p>
        </w:tc>
        <w:tc>
          <w:tcPr>
            <w:tcW w:w="699" w:type="dxa"/>
            <w:vAlign w:val="center"/>
          </w:tcPr>
          <w:p w14:paraId="2329C604">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Merge/>
            <w:vAlign w:val="center"/>
          </w:tcPr>
          <w:p w14:paraId="5EC6A1E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627C33BE">
        <w:tblPrEx>
          <w:tblW w:w="8931" w:type="dxa"/>
          <w:tblInd w:w="-5" w:type="dxa"/>
        </w:tblPrEx>
        <w:tc>
          <w:tcPr>
            <w:tcW w:w="914" w:type="dxa"/>
            <w:vMerge/>
            <w:vAlign w:val="center"/>
          </w:tcPr>
          <w:p w14:paraId="4416212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2" w:type="dxa"/>
            <w:vAlign w:val="center"/>
          </w:tcPr>
          <w:p w14:paraId="730F653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其他专题</w:t>
            </w:r>
          </w:p>
        </w:tc>
        <w:tc>
          <w:tcPr>
            <w:tcW w:w="473" w:type="dxa"/>
            <w:vAlign w:val="center"/>
          </w:tcPr>
          <w:p w14:paraId="2364CCA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3X</w:t>
            </w:r>
          </w:p>
        </w:tc>
        <w:tc>
          <w:tcPr>
            <w:tcW w:w="1464" w:type="dxa"/>
            <w:vAlign w:val="center"/>
          </w:tcPr>
          <w:p w14:paraId="30520AB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699" w:type="dxa"/>
            <w:vAlign w:val="center"/>
          </w:tcPr>
          <w:p w14:paraId="70E56D4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Align w:val="center"/>
          </w:tcPr>
          <w:p w14:paraId="419EB77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教育部、广东省教育厅、学校、院系组织开展的思想政治类讲座</w:t>
            </w:r>
          </w:p>
        </w:tc>
      </w:tr>
      <w:tr w14:paraId="401108B5">
        <w:tblPrEx>
          <w:tblW w:w="8931" w:type="dxa"/>
          <w:tblInd w:w="-5" w:type="dxa"/>
        </w:tblPrEx>
        <w:tc>
          <w:tcPr>
            <w:tcW w:w="914" w:type="dxa"/>
            <w:vMerge w:val="restart"/>
            <w:vAlign w:val="center"/>
          </w:tcPr>
          <w:p w14:paraId="5A55DF8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社会实践</w:t>
            </w:r>
          </w:p>
        </w:tc>
        <w:tc>
          <w:tcPr>
            <w:tcW w:w="2832" w:type="dxa"/>
            <w:vAlign w:val="center"/>
          </w:tcPr>
          <w:p w14:paraId="6EA2486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延安、红旗渠、中共一大会址或韶山等党的重要教育基地</w:t>
            </w:r>
          </w:p>
        </w:tc>
        <w:tc>
          <w:tcPr>
            <w:tcW w:w="473" w:type="dxa"/>
            <w:vAlign w:val="center"/>
          </w:tcPr>
          <w:p w14:paraId="229E09D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12</w:t>
            </w:r>
          </w:p>
        </w:tc>
        <w:tc>
          <w:tcPr>
            <w:tcW w:w="1464" w:type="dxa"/>
            <w:vAlign w:val="center"/>
          </w:tcPr>
          <w:p w14:paraId="24EB6BB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699" w:type="dxa"/>
            <w:vAlign w:val="center"/>
          </w:tcPr>
          <w:p w14:paraId="108D4D3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学习心得</w:t>
            </w:r>
          </w:p>
        </w:tc>
        <w:tc>
          <w:tcPr>
            <w:tcW w:w="2549" w:type="dxa"/>
            <w:vAlign w:val="center"/>
          </w:tcPr>
          <w:p w14:paraId="1B8DA13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每位学员必须参加班级组织的暑期学习实践活动</w:t>
            </w:r>
          </w:p>
        </w:tc>
      </w:tr>
      <w:tr w14:paraId="300B544A">
        <w:tblPrEx>
          <w:tblW w:w="8931" w:type="dxa"/>
          <w:tblInd w:w="-5" w:type="dxa"/>
        </w:tblPrEx>
        <w:tc>
          <w:tcPr>
            <w:tcW w:w="914" w:type="dxa"/>
            <w:vMerge/>
            <w:vAlign w:val="center"/>
          </w:tcPr>
          <w:p w14:paraId="0F8DC5D5">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157B8E66">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珠海市、广州市或深圳市思政教育实践基地</w:t>
            </w:r>
          </w:p>
        </w:tc>
        <w:tc>
          <w:tcPr>
            <w:tcW w:w="473" w:type="dxa"/>
            <w:vAlign w:val="center"/>
          </w:tcPr>
          <w:p w14:paraId="1D150FB5">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6</w:t>
            </w:r>
          </w:p>
        </w:tc>
        <w:tc>
          <w:tcPr>
            <w:tcW w:w="1464" w:type="dxa"/>
            <w:shd w:val="clear" w:color="auto" w:fill="auto"/>
            <w:vAlign w:val="center"/>
          </w:tcPr>
          <w:p w14:paraId="736FDB41">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color w:val="auto"/>
                <w:kern w:val="2"/>
                <w:sz w:val="21"/>
                <w:szCs w:val="21"/>
                <w:highlight w:val="none"/>
                <w:lang w:val="en-US" w:eastAsia="zh-CN" w:bidi="ar-SA"/>
              </w:rPr>
            </w:pPr>
            <w:r>
              <w:rPr>
                <w:rFonts w:ascii="Times New Roman" w:hAnsi="Times New Roman" w:cs="Times New Roman" w:hint="default"/>
                <w:color w:val="auto"/>
                <w:sz w:val="21"/>
                <w:szCs w:val="21"/>
                <w:highlight w:val="none"/>
              </w:rPr>
              <w:t>指导老师</w:t>
            </w:r>
          </w:p>
        </w:tc>
        <w:tc>
          <w:tcPr>
            <w:tcW w:w="699" w:type="dxa"/>
            <w:shd w:val="clear" w:color="auto" w:fill="auto"/>
            <w:vAlign w:val="center"/>
          </w:tcPr>
          <w:p w14:paraId="6792D3A4">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color w:val="auto"/>
                <w:kern w:val="2"/>
                <w:sz w:val="21"/>
                <w:szCs w:val="21"/>
                <w:highlight w:val="none"/>
                <w:lang w:val="en-US" w:eastAsia="zh-CN" w:bidi="ar-SA"/>
              </w:rPr>
            </w:pPr>
            <w:r>
              <w:rPr>
                <w:rFonts w:ascii="Times New Roman" w:hAnsi="Times New Roman" w:cs="Times New Roman" w:hint="default"/>
                <w:color w:val="auto"/>
                <w:sz w:val="21"/>
                <w:szCs w:val="21"/>
                <w:highlight w:val="none"/>
              </w:rPr>
              <w:t>学习心得</w:t>
            </w:r>
          </w:p>
        </w:tc>
        <w:tc>
          <w:tcPr>
            <w:tcW w:w="2549" w:type="dxa"/>
            <w:vAlign w:val="center"/>
          </w:tcPr>
          <w:p w14:paraId="0AA78B1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5CB23D35">
        <w:tblPrEx>
          <w:tblW w:w="8931" w:type="dxa"/>
          <w:tblInd w:w="-5" w:type="dxa"/>
        </w:tblPrEx>
        <w:tc>
          <w:tcPr>
            <w:tcW w:w="914" w:type="dxa"/>
            <w:vMerge/>
            <w:vAlign w:val="center"/>
          </w:tcPr>
          <w:p w14:paraId="68C3E705">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62B9271F">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高校访学</w:t>
            </w:r>
          </w:p>
        </w:tc>
        <w:tc>
          <w:tcPr>
            <w:tcW w:w="473" w:type="dxa"/>
            <w:vAlign w:val="center"/>
          </w:tcPr>
          <w:p w14:paraId="170C9EDF">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64" w:type="dxa"/>
            <w:vAlign w:val="center"/>
          </w:tcPr>
          <w:p w14:paraId="4E705FE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699" w:type="dxa"/>
            <w:vAlign w:val="center"/>
          </w:tcPr>
          <w:p w14:paraId="167CA28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实践报告</w:t>
            </w:r>
          </w:p>
        </w:tc>
        <w:tc>
          <w:tcPr>
            <w:tcW w:w="2549" w:type="dxa"/>
            <w:vAlign w:val="center"/>
          </w:tcPr>
          <w:p w14:paraId="006FB59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前往国（境）内外知名高校与其他高校马研班、优秀青年学生交流学习</w:t>
            </w:r>
          </w:p>
        </w:tc>
      </w:tr>
      <w:tr w14:paraId="79767D9A">
        <w:tblPrEx>
          <w:tblW w:w="8931" w:type="dxa"/>
          <w:tblInd w:w="-5" w:type="dxa"/>
        </w:tblPrEx>
        <w:tc>
          <w:tcPr>
            <w:tcW w:w="914" w:type="dxa"/>
            <w:vMerge/>
            <w:vAlign w:val="center"/>
          </w:tcPr>
          <w:p w14:paraId="17A9D4D0">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2" w:type="dxa"/>
            <w:vAlign w:val="center"/>
          </w:tcPr>
          <w:p w14:paraId="361C953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其他相关活动*</w:t>
            </w:r>
          </w:p>
        </w:tc>
        <w:tc>
          <w:tcPr>
            <w:tcW w:w="473" w:type="dxa"/>
            <w:vAlign w:val="center"/>
          </w:tcPr>
          <w:p w14:paraId="22AB55D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6X</w:t>
            </w:r>
          </w:p>
        </w:tc>
        <w:tc>
          <w:tcPr>
            <w:tcW w:w="1464" w:type="dxa"/>
            <w:vAlign w:val="center"/>
          </w:tcPr>
          <w:p w14:paraId="0A842B3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699" w:type="dxa"/>
            <w:vAlign w:val="center"/>
          </w:tcPr>
          <w:p w14:paraId="114921B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实践报告、项目成果</w:t>
            </w:r>
          </w:p>
        </w:tc>
        <w:tc>
          <w:tcPr>
            <w:tcW w:w="2549" w:type="dxa"/>
            <w:vAlign w:val="center"/>
          </w:tcPr>
          <w:p w14:paraId="5E645EA6">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参加教育部、广东省教育厅</w:t>
            </w:r>
            <w:r>
              <w:rPr>
                <w:rFonts w:ascii="Times New Roman" w:hAnsi="Times New Roman" w:cs="Times New Roman" w:hint="eastAsia"/>
                <w:color w:val="auto"/>
                <w:sz w:val="21"/>
                <w:szCs w:val="21"/>
                <w:highlight w:val="none"/>
                <w:lang w:eastAsia="zh-CN"/>
              </w:rPr>
              <w:t>、</w:t>
            </w:r>
            <w:r>
              <w:rPr>
                <w:rFonts w:ascii="Times New Roman" w:hAnsi="Times New Roman" w:cs="Times New Roman" w:hint="default"/>
                <w:color w:val="auto"/>
                <w:sz w:val="21"/>
                <w:szCs w:val="21"/>
                <w:highlight w:val="none"/>
              </w:rPr>
              <w:t>院系组织开展的主题教育实践活动，需提交实践报告或项目成果。</w:t>
            </w:r>
          </w:p>
        </w:tc>
      </w:tr>
      <w:tr w14:paraId="5562454E">
        <w:tblPrEx>
          <w:tblW w:w="8931" w:type="dxa"/>
          <w:tblInd w:w="-5" w:type="dxa"/>
        </w:tblPrEx>
        <w:tc>
          <w:tcPr>
            <w:tcW w:w="914" w:type="dxa"/>
            <w:vAlign w:val="center"/>
          </w:tcPr>
          <w:p w14:paraId="4080B40A">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宣传宣讲</w:t>
            </w:r>
          </w:p>
        </w:tc>
        <w:tc>
          <w:tcPr>
            <w:tcW w:w="2832" w:type="dxa"/>
            <w:vAlign w:val="center"/>
          </w:tcPr>
          <w:p w14:paraId="543340B9">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大学生讲思政课</w:t>
            </w:r>
          </w:p>
        </w:tc>
        <w:tc>
          <w:tcPr>
            <w:tcW w:w="473" w:type="dxa"/>
            <w:vAlign w:val="center"/>
          </w:tcPr>
          <w:p w14:paraId="46FDB156">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64" w:type="dxa"/>
            <w:vAlign w:val="center"/>
          </w:tcPr>
          <w:p w14:paraId="453196F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699" w:type="dxa"/>
            <w:vAlign w:val="center"/>
          </w:tcPr>
          <w:p w14:paraId="5E12C014">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讲课</w:t>
            </w:r>
          </w:p>
        </w:tc>
        <w:tc>
          <w:tcPr>
            <w:tcW w:w="2549" w:type="dxa"/>
            <w:vAlign w:val="center"/>
          </w:tcPr>
          <w:p w14:paraId="711E172E">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以小组为单位，撰写讲思政课文稿、面向</w:t>
            </w:r>
            <w:r>
              <w:rPr>
                <w:rFonts w:ascii="Times New Roman" w:hAnsi="Times New Roman" w:cs="Times New Roman" w:hint="eastAsia"/>
                <w:color w:val="auto"/>
                <w:sz w:val="21"/>
                <w:szCs w:val="21"/>
                <w:highlight w:val="none"/>
                <w:lang w:val="en-US" w:eastAsia="zh-CN"/>
              </w:rPr>
              <w:t>所在校区</w:t>
            </w:r>
            <w:r>
              <w:rPr>
                <w:rFonts w:ascii="Times New Roman" w:hAnsi="Times New Roman" w:cs="Times New Roman" w:hint="default"/>
                <w:color w:val="auto"/>
                <w:sz w:val="21"/>
                <w:szCs w:val="21"/>
                <w:highlight w:val="none"/>
              </w:rPr>
              <w:t>学生马克思主义学习小组讲授思政课。</w:t>
            </w:r>
          </w:p>
        </w:tc>
      </w:tr>
      <w:tr w14:paraId="58276097">
        <w:tblPrEx>
          <w:tblW w:w="8931" w:type="dxa"/>
          <w:tblInd w:w="-5" w:type="dxa"/>
        </w:tblPrEx>
        <w:tc>
          <w:tcPr>
            <w:tcW w:w="914" w:type="dxa"/>
            <w:vAlign w:val="center"/>
          </w:tcPr>
          <w:p w14:paraId="5AD6FD56">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学期报告</w:t>
            </w:r>
          </w:p>
        </w:tc>
        <w:tc>
          <w:tcPr>
            <w:tcW w:w="2832" w:type="dxa"/>
            <w:vAlign w:val="center"/>
          </w:tcPr>
          <w:p w14:paraId="57D2A549">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default"/>
                <w:color w:val="auto"/>
                <w:sz w:val="21"/>
                <w:szCs w:val="21"/>
                <w:highlight w:val="none"/>
              </w:rPr>
              <w:t>阅读必读书目，完成不少于</w:t>
            </w:r>
            <w:r>
              <w:rPr>
                <w:rFonts w:ascii="Times New Roman" w:hAnsi="Times New Roman" w:cs="Times New Roman" w:hint="eastAsia"/>
                <w:color w:val="auto"/>
                <w:sz w:val="21"/>
                <w:szCs w:val="21"/>
                <w:highlight w:val="none"/>
                <w:lang w:val="en-US" w:eastAsia="zh-CN"/>
              </w:rPr>
              <w:t>2</w:t>
            </w:r>
            <w:r>
              <w:rPr>
                <w:rFonts w:ascii="Times New Roman" w:hAnsi="Times New Roman" w:cs="Times New Roman" w:hint="default"/>
                <w:color w:val="auto"/>
                <w:sz w:val="21"/>
                <w:szCs w:val="21"/>
                <w:highlight w:val="none"/>
              </w:rPr>
              <w:t>000字的</w:t>
            </w:r>
            <w:r>
              <w:rPr>
                <w:rFonts w:ascii="Times New Roman" w:hAnsi="Times New Roman" w:cs="Times New Roman" w:hint="eastAsia"/>
                <w:color w:val="auto"/>
                <w:sz w:val="21"/>
                <w:szCs w:val="21"/>
                <w:highlight w:val="none"/>
                <w:lang w:val="en-US" w:eastAsia="zh-CN"/>
              </w:rPr>
              <w:t>读书报告</w:t>
            </w:r>
          </w:p>
        </w:tc>
        <w:tc>
          <w:tcPr>
            <w:tcW w:w="473" w:type="dxa"/>
            <w:vAlign w:val="center"/>
          </w:tcPr>
          <w:p w14:paraId="41C889B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w:t>
            </w:r>
          </w:p>
        </w:tc>
        <w:tc>
          <w:tcPr>
            <w:tcW w:w="1464" w:type="dxa"/>
            <w:vAlign w:val="center"/>
          </w:tcPr>
          <w:p w14:paraId="51C27258">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小组导师</w:t>
            </w:r>
          </w:p>
        </w:tc>
        <w:tc>
          <w:tcPr>
            <w:tcW w:w="699" w:type="dxa"/>
            <w:vAlign w:val="center"/>
          </w:tcPr>
          <w:p w14:paraId="0944B2EA">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读书报告</w:t>
            </w:r>
          </w:p>
        </w:tc>
        <w:tc>
          <w:tcPr>
            <w:tcW w:w="2549" w:type="dxa"/>
            <w:vAlign w:val="center"/>
          </w:tcPr>
          <w:p w14:paraId="01A4245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bl>
    <w:p w14:paraId="43FE7063">
      <w:pPr>
        <w:spacing w:line="560" w:lineRule="exact"/>
        <w:rPr>
          <w:rFonts w:ascii="Times New Roman" w:eastAsia="黑体" w:hAnsi="Times New Roman" w:cs="Times New Roman"/>
          <w:color w:val="auto"/>
          <w:sz w:val="32"/>
          <w:szCs w:val="32"/>
          <w:highlight w:val="none"/>
        </w:rPr>
      </w:pPr>
    </w:p>
    <w:p w14:paraId="3633C65F">
      <w:p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黑体" w:hAnsi="Times New Roman" w:cs="Times New Roman" w:hint="eastAsia"/>
          <w:color w:val="auto"/>
          <w:sz w:val="32"/>
          <w:szCs w:val="32"/>
          <w:highlight w:val="none"/>
        </w:rPr>
        <w:t>第四学期（2</w:t>
      </w:r>
      <w:r>
        <w:rPr>
          <w:rFonts w:ascii="Times New Roman" w:eastAsia="黑体" w:hAnsi="Times New Roman" w:cs="Times New Roman"/>
          <w:color w:val="auto"/>
          <w:sz w:val="32"/>
          <w:szCs w:val="32"/>
          <w:highlight w:val="none"/>
        </w:rPr>
        <w:t>02</w:t>
      </w:r>
      <w:r>
        <w:rPr>
          <w:rFonts w:ascii="Times New Roman" w:eastAsia="黑体" w:hAnsi="Times New Roman" w:cs="Times New Roman" w:hint="eastAsia"/>
          <w:color w:val="auto"/>
          <w:sz w:val="32"/>
          <w:szCs w:val="32"/>
          <w:highlight w:val="none"/>
          <w:lang w:val="en-US" w:eastAsia="zh-CN"/>
        </w:rPr>
        <w:t>8</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1</w:t>
      </w:r>
      <w:r>
        <w:rPr>
          <w:rFonts w:ascii="Times New Roman" w:eastAsia="黑体" w:hAnsi="Times New Roman" w:cs="Times New Roman" w:hint="eastAsia"/>
          <w:color w:val="auto"/>
          <w:sz w:val="32"/>
          <w:szCs w:val="32"/>
          <w:highlight w:val="none"/>
        </w:rPr>
        <w:t>月-</w:t>
      </w:r>
      <w:r>
        <w:rPr>
          <w:rFonts w:ascii="Times New Roman" w:eastAsia="黑体" w:hAnsi="Times New Roman" w:cs="Times New Roman"/>
          <w:color w:val="auto"/>
          <w:sz w:val="32"/>
          <w:szCs w:val="32"/>
          <w:highlight w:val="none"/>
        </w:rPr>
        <w:t>202</w:t>
      </w:r>
      <w:r>
        <w:rPr>
          <w:rFonts w:ascii="Times New Roman" w:eastAsia="黑体" w:hAnsi="Times New Roman" w:cs="Times New Roman" w:hint="eastAsia"/>
          <w:color w:val="auto"/>
          <w:sz w:val="32"/>
          <w:szCs w:val="32"/>
          <w:highlight w:val="none"/>
          <w:lang w:val="en-US" w:eastAsia="zh-CN"/>
        </w:rPr>
        <w:t>8</w:t>
      </w:r>
      <w:r>
        <w:rPr>
          <w:rFonts w:ascii="Times New Roman" w:eastAsia="黑体" w:hAnsi="Times New Roman" w:cs="Times New Roman" w:hint="eastAsia"/>
          <w:color w:val="auto"/>
          <w:sz w:val="32"/>
          <w:szCs w:val="32"/>
          <w:highlight w:val="none"/>
        </w:rPr>
        <w:t>年</w:t>
      </w:r>
      <w:r>
        <w:rPr>
          <w:rFonts w:ascii="Times New Roman" w:eastAsia="黑体" w:hAnsi="Times New Roman" w:cs="Times New Roman" w:hint="eastAsia"/>
          <w:color w:val="auto"/>
          <w:sz w:val="32"/>
          <w:szCs w:val="32"/>
          <w:highlight w:val="none"/>
          <w:lang w:val="en-US" w:eastAsia="zh-CN"/>
        </w:rPr>
        <w:t>6</w:t>
      </w:r>
      <w:r>
        <w:rPr>
          <w:rFonts w:ascii="Times New Roman" w:eastAsia="黑体" w:hAnsi="Times New Roman" w:cs="Times New Roman" w:hint="eastAsia"/>
          <w:color w:val="auto"/>
          <w:sz w:val="32"/>
          <w:szCs w:val="32"/>
          <w:highlight w:val="none"/>
        </w:rPr>
        <w:t>月）：强国有我</w:t>
      </w:r>
    </w:p>
    <w:tbl>
      <w:tblPr>
        <w:tblStyle w:val="TableGrid"/>
        <w:tblW w:w="893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911"/>
        <w:gridCol w:w="2833"/>
        <w:gridCol w:w="473"/>
        <w:gridCol w:w="1465"/>
        <w:gridCol w:w="699"/>
        <w:gridCol w:w="2550"/>
      </w:tblGrid>
      <w:tr w14:paraId="693975DF">
        <w:tblPrEx>
          <w:tblW w:w="8931" w:type="dxa"/>
          <w:tblInd w:w="-5" w:type="dxa"/>
        </w:tblPrEx>
        <w:tc>
          <w:tcPr>
            <w:tcW w:w="911" w:type="dxa"/>
            <w:vAlign w:val="center"/>
          </w:tcPr>
          <w:p w14:paraId="05633D6E">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课程类别</w:t>
            </w:r>
          </w:p>
        </w:tc>
        <w:tc>
          <w:tcPr>
            <w:tcW w:w="2833" w:type="dxa"/>
            <w:vAlign w:val="center"/>
          </w:tcPr>
          <w:p w14:paraId="7BCA6E35">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课程内容</w:t>
            </w:r>
          </w:p>
        </w:tc>
        <w:tc>
          <w:tcPr>
            <w:tcW w:w="473" w:type="dxa"/>
            <w:vAlign w:val="center"/>
          </w:tcPr>
          <w:p w14:paraId="4D711785">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学时</w:t>
            </w:r>
          </w:p>
        </w:tc>
        <w:tc>
          <w:tcPr>
            <w:tcW w:w="1465" w:type="dxa"/>
            <w:vAlign w:val="center"/>
          </w:tcPr>
          <w:p w14:paraId="7855D655">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主讲人/负责人</w:t>
            </w:r>
          </w:p>
        </w:tc>
        <w:tc>
          <w:tcPr>
            <w:tcW w:w="699" w:type="dxa"/>
            <w:vAlign w:val="center"/>
          </w:tcPr>
          <w:p w14:paraId="453836AD">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考核方式</w:t>
            </w:r>
          </w:p>
        </w:tc>
        <w:tc>
          <w:tcPr>
            <w:tcW w:w="2550" w:type="dxa"/>
            <w:vAlign w:val="center"/>
          </w:tcPr>
          <w:p w14:paraId="55CC14CC">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备注</w:t>
            </w:r>
          </w:p>
        </w:tc>
      </w:tr>
      <w:tr w14:paraId="61882242">
        <w:tblPrEx>
          <w:tblW w:w="8931" w:type="dxa"/>
          <w:tblInd w:w="-5" w:type="dxa"/>
        </w:tblPrEx>
        <w:trPr>
          <w:trHeight w:val="543"/>
        </w:trPr>
        <w:tc>
          <w:tcPr>
            <w:tcW w:w="911" w:type="dxa"/>
            <w:vMerge w:val="restart"/>
            <w:vAlign w:val="center"/>
          </w:tcPr>
          <w:p w14:paraId="448DE9CA">
            <w:pPr>
              <w:keepNext w:val="0"/>
              <w:keepLines w:val="0"/>
              <w:suppressLineNumbers w:val="0"/>
              <w:spacing w:before="0" w:beforeAutospacing="0" w:after="0" w:afterAutospacing="0" w:line="240" w:lineRule="atLeast"/>
              <w:ind w:left="0" w:right="0"/>
              <w:jc w:val="center"/>
              <w:rPr>
                <w:rFonts w:ascii="Times New Roman" w:hAnsi="Times New Roman" w:eastAsiaTheme="minorEastAsia" w:cs="Times New Roman" w:hint="default"/>
                <w:b/>
                <w:color w:val="auto"/>
                <w:sz w:val="24"/>
                <w:szCs w:val="32"/>
                <w:highlight w:val="none"/>
                <w:lang w:val="en-US" w:eastAsia="zh-CN"/>
              </w:rPr>
            </w:pPr>
            <w:r>
              <w:rPr>
                <w:rFonts w:ascii="Times New Roman" w:hAnsi="Times New Roman" w:cs="Times New Roman" w:hint="eastAsia"/>
                <w:b/>
                <w:color w:val="auto"/>
                <w:sz w:val="24"/>
                <w:szCs w:val="32"/>
                <w:highlight w:val="none"/>
                <w:lang w:val="en-US" w:eastAsia="zh-CN"/>
              </w:rPr>
              <w:t>理论学习</w:t>
            </w:r>
          </w:p>
        </w:tc>
        <w:tc>
          <w:tcPr>
            <w:tcW w:w="2833" w:type="dxa"/>
            <w:vAlign w:val="center"/>
          </w:tcPr>
          <w:p w14:paraId="0BC027B3">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b w:val="0"/>
                <w:bCs/>
                <w:color w:val="auto"/>
                <w:sz w:val="24"/>
                <w:szCs w:val="32"/>
                <w:highlight w:val="none"/>
                <w:lang w:val="en-US" w:eastAsia="zh-CN"/>
              </w:rPr>
            </w:pPr>
            <w:r>
              <w:rPr>
                <w:rFonts w:ascii="Times New Roman" w:hAnsi="Times New Roman" w:cs="Times New Roman" w:hint="default"/>
                <w:color w:val="auto"/>
                <w:sz w:val="21"/>
                <w:szCs w:val="21"/>
                <w:highlight w:val="none"/>
              </w:rPr>
              <w:t>习近平强军思想</w:t>
            </w:r>
          </w:p>
        </w:tc>
        <w:tc>
          <w:tcPr>
            <w:tcW w:w="473" w:type="dxa"/>
            <w:vAlign w:val="center"/>
          </w:tcPr>
          <w:p w14:paraId="7826AB78">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b w:val="0"/>
                <w:bCs/>
                <w:color w:val="auto"/>
                <w:sz w:val="24"/>
                <w:szCs w:val="32"/>
                <w:highlight w:val="none"/>
                <w:lang w:val="en-US" w:eastAsia="zh-CN"/>
              </w:rPr>
            </w:pPr>
            <w:r>
              <w:rPr>
                <w:rFonts w:ascii="Times New Roman" w:hAnsi="Times New Roman" w:cs="Times New Roman" w:hint="default"/>
                <w:color w:val="auto"/>
                <w:sz w:val="21"/>
                <w:szCs w:val="21"/>
                <w:highlight w:val="none"/>
              </w:rPr>
              <w:t>3</w:t>
            </w:r>
          </w:p>
        </w:tc>
        <w:tc>
          <w:tcPr>
            <w:tcW w:w="1465" w:type="dxa"/>
            <w:vAlign w:val="center"/>
          </w:tcPr>
          <w:p w14:paraId="1535E299">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lang w:val="en-US"/>
              </w:rPr>
            </w:pPr>
            <w:r>
              <w:rPr>
                <w:rFonts w:ascii="Times New Roman" w:hAnsi="Times New Roman" w:cs="Times New Roman" w:hint="default"/>
                <w:color w:val="auto"/>
                <w:sz w:val="21"/>
                <w:szCs w:val="21"/>
                <w:highlight w:val="none"/>
              </w:rPr>
              <w:t>陆军特种作战学院专家教授</w:t>
            </w:r>
          </w:p>
        </w:tc>
        <w:tc>
          <w:tcPr>
            <w:tcW w:w="699" w:type="dxa"/>
            <w:vAlign w:val="center"/>
          </w:tcPr>
          <w:p w14:paraId="6260912A">
            <w:pPr>
              <w:keepNext w:val="0"/>
              <w:keepLines w:val="0"/>
              <w:suppressLineNumbers w:val="0"/>
              <w:spacing w:before="0" w:beforeAutospacing="0" w:after="0" w:afterAutospacing="0" w:line="240" w:lineRule="atLeast"/>
              <w:ind w:left="0" w:right="0"/>
              <w:jc w:val="center"/>
              <w:rPr>
                <w:rFonts w:ascii="Times New Roman" w:hAnsi="Times New Roman" w:eastAsiaTheme="minorEastAsia" w:cs="Times New Roman" w:hint="default"/>
                <w:b/>
                <w:color w:val="auto"/>
                <w:sz w:val="24"/>
                <w:szCs w:val="32"/>
                <w:highlight w:val="none"/>
                <w:lang w:val="en-US" w:eastAsia="zh-CN"/>
              </w:rPr>
            </w:pPr>
            <w:r>
              <w:rPr>
                <w:rFonts w:ascii="Times New Roman" w:hAnsi="Times New Roman" w:cs="Times New Roman" w:hint="default"/>
                <w:color w:val="auto"/>
                <w:sz w:val="21"/>
                <w:szCs w:val="21"/>
                <w:highlight w:val="none"/>
              </w:rPr>
              <w:t>学习心得</w:t>
            </w:r>
          </w:p>
        </w:tc>
        <w:tc>
          <w:tcPr>
            <w:tcW w:w="2550" w:type="dxa"/>
            <w:vAlign w:val="center"/>
          </w:tcPr>
          <w:p w14:paraId="0988E6A8">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r>
      <w:tr w14:paraId="28E27778">
        <w:tblPrEx>
          <w:tblW w:w="8931" w:type="dxa"/>
          <w:tblInd w:w="-5" w:type="dxa"/>
        </w:tblPrEx>
        <w:tc>
          <w:tcPr>
            <w:tcW w:w="911" w:type="dxa"/>
            <w:vMerge/>
            <w:vAlign w:val="center"/>
          </w:tcPr>
          <w:p w14:paraId="0FF49748">
            <w:pPr>
              <w:keepNext w:val="0"/>
              <w:keepLines w:val="0"/>
              <w:suppressLineNumbers w:val="0"/>
              <w:spacing w:before="0" w:beforeAutospacing="0" w:after="0" w:afterAutospacing="0" w:line="240" w:lineRule="atLeast"/>
              <w:ind w:left="0" w:right="0"/>
              <w:jc w:val="center"/>
              <w:rPr>
                <w:rFonts w:ascii="Times New Roman" w:hAnsi="Times New Roman" w:cs="Times New Roman" w:hint="eastAsia"/>
                <w:b/>
                <w:color w:val="auto"/>
                <w:sz w:val="24"/>
                <w:szCs w:val="32"/>
                <w:highlight w:val="none"/>
                <w:lang w:val="en-US" w:eastAsia="zh-CN"/>
              </w:rPr>
            </w:pPr>
          </w:p>
        </w:tc>
        <w:tc>
          <w:tcPr>
            <w:tcW w:w="2833" w:type="dxa"/>
            <w:vAlign w:val="center"/>
          </w:tcPr>
          <w:p w14:paraId="74388791">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b w:val="0"/>
                <w:bCs/>
                <w:color w:val="auto"/>
                <w:sz w:val="24"/>
                <w:szCs w:val="32"/>
                <w:highlight w:val="none"/>
                <w:lang w:val="en-US" w:eastAsia="zh-CN"/>
              </w:rPr>
            </w:pPr>
            <w:r>
              <w:rPr>
                <w:rFonts w:ascii="Times New Roman" w:hAnsi="Times New Roman" w:cs="Times New Roman" w:hint="default"/>
                <w:color w:val="auto"/>
                <w:sz w:val="21"/>
                <w:szCs w:val="21"/>
                <w:highlight w:val="none"/>
              </w:rPr>
              <w:t>习近平关于科技强国的重要论述</w:t>
            </w:r>
          </w:p>
        </w:tc>
        <w:tc>
          <w:tcPr>
            <w:tcW w:w="473" w:type="dxa"/>
            <w:vAlign w:val="center"/>
          </w:tcPr>
          <w:p w14:paraId="0918CDCE">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b w:val="0"/>
                <w:bCs/>
                <w:color w:val="auto"/>
                <w:sz w:val="24"/>
                <w:szCs w:val="32"/>
                <w:highlight w:val="none"/>
                <w:lang w:val="en-US" w:eastAsia="zh-CN"/>
              </w:rPr>
            </w:pPr>
            <w:r>
              <w:rPr>
                <w:rFonts w:ascii="Times New Roman" w:hAnsi="Times New Roman" w:cs="Times New Roman" w:hint="default"/>
                <w:color w:val="auto"/>
                <w:sz w:val="21"/>
                <w:szCs w:val="21"/>
                <w:highlight w:val="none"/>
              </w:rPr>
              <w:t>3</w:t>
            </w:r>
          </w:p>
        </w:tc>
        <w:tc>
          <w:tcPr>
            <w:tcW w:w="1465" w:type="dxa"/>
            <w:vAlign w:val="center"/>
          </w:tcPr>
          <w:p w14:paraId="22DF1193">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eastAsia"/>
                <w:b w:val="0"/>
                <w:bCs/>
                <w:color w:val="auto"/>
                <w:sz w:val="24"/>
                <w:szCs w:val="32"/>
                <w:highlight w:val="none"/>
                <w:lang w:val="en-US" w:eastAsia="zh-CN"/>
              </w:rPr>
            </w:pPr>
            <w:r>
              <w:rPr>
                <w:rFonts w:ascii="Times New Roman" w:hAnsi="Times New Roman" w:cs="Times New Roman" w:hint="eastAsia"/>
                <w:color w:val="auto"/>
                <w:sz w:val="21"/>
                <w:szCs w:val="21"/>
                <w:highlight w:val="none"/>
                <w:lang w:val="en-US" w:eastAsia="zh-CN"/>
              </w:rPr>
              <w:t>各学科</w:t>
            </w:r>
            <w:r>
              <w:rPr>
                <w:rFonts w:ascii="Times New Roman" w:hAnsi="Times New Roman" w:cs="Times New Roman" w:hint="default"/>
                <w:color w:val="auto"/>
                <w:sz w:val="21"/>
                <w:szCs w:val="21"/>
                <w:highlight w:val="none"/>
              </w:rPr>
              <w:t>专家</w:t>
            </w:r>
            <w:r>
              <w:rPr>
                <w:rFonts w:ascii="Times New Roman" w:hAnsi="Times New Roman" w:cs="Times New Roman" w:hint="eastAsia"/>
                <w:color w:val="auto"/>
                <w:sz w:val="21"/>
                <w:szCs w:val="21"/>
                <w:highlight w:val="none"/>
                <w:lang w:val="en-US" w:eastAsia="zh-CN"/>
              </w:rPr>
              <w:t>教授</w:t>
            </w:r>
          </w:p>
        </w:tc>
        <w:tc>
          <w:tcPr>
            <w:tcW w:w="699" w:type="dxa"/>
            <w:vAlign w:val="center"/>
          </w:tcPr>
          <w:p w14:paraId="59549635">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b w:val="0"/>
                <w:bCs/>
                <w:color w:val="auto"/>
                <w:sz w:val="24"/>
                <w:szCs w:val="32"/>
                <w:highlight w:val="none"/>
                <w:lang w:val="en-US" w:eastAsia="zh-CN"/>
              </w:rPr>
            </w:pPr>
            <w:r>
              <w:rPr>
                <w:rFonts w:ascii="Times New Roman" w:hAnsi="Times New Roman" w:cs="Times New Roman" w:hint="default"/>
                <w:color w:val="auto"/>
                <w:sz w:val="21"/>
                <w:szCs w:val="21"/>
                <w:highlight w:val="none"/>
              </w:rPr>
              <w:t>学习心得</w:t>
            </w:r>
          </w:p>
        </w:tc>
        <w:tc>
          <w:tcPr>
            <w:tcW w:w="2550" w:type="dxa"/>
            <w:vAlign w:val="center"/>
          </w:tcPr>
          <w:p w14:paraId="759548DC">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r>
      <w:tr w14:paraId="1834B6F7">
        <w:tblPrEx>
          <w:tblW w:w="8931" w:type="dxa"/>
          <w:tblInd w:w="-5" w:type="dxa"/>
        </w:tblPrEx>
        <w:tc>
          <w:tcPr>
            <w:tcW w:w="911" w:type="dxa"/>
            <w:vMerge/>
            <w:vAlign w:val="center"/>
          </w:tcPr>
          <w:p w14:paraId="7BE05DA4">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c>
          <w:tcPr>
            <w:tcW w:w="2833" w:type="dxa"/>
            <w:vAlign w:val="center"/>
          </w:tcPr>
          <w:p w14:paraId="3839B328">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b/>
                <w:color w:val="auto"/>
                <w:sz w:val="24"/>
                <w:szCs w:val="32"/>
                <w:highlight w:val="none"/>
                <w:lang w:val="en-US" w:eastAsia="zh-CN"/>
              </w:rPr>
            </w:pPr>
            <w:r>
              <w:rPr>
                <w:rFonts w:ascii="Times New Roman" w:hAnsi="Times New Roman" w:cs="Times New Roman" w:hint="default"/>
                <w:b w:val="0"/>
                <w:color w:val="auto"/>
                <w:sz w:val="21"/>
                <w:szCs w:val="21"/>
                <w:highlight w:val="none"/>
                <w:lang w:val="en-US" w:eastAsia="zh-CN"/>
              </w:rPr>
              <w:t>两会精神学习</w:t>
            </w:r>
          </w:p>
        </w:tc>
        <w:tc>
          <w:tcPr>
            <w:tcW w:w="473" w:type="dxa"/>
            <w:vAlign w:val="center"/>
          </w:tcPr>
          <w:p w14:paraId="401BA8C2">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3</w:t>
            </w:r>
          </w:p>
        </w:tc>
        <w:tc>
          <w:tcPr>
            <w:tcW w:w="1465" w:type="dxa"/>
            <w:vAlign w:val="center"/>
          </w:tcPr>
          <w:p w14:paraId="45F0538C">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小组导师</w:t>
            </w:r>
          </w:p>
        </w:tc>
        <w:tc>
          <w:tcPr>
            <w:tcW w:w="699" w:type="dxa"/>
            <w:vAlign w:val="center"/>
          </w:tcPr>
          <w:p w14:paraId="2D177599">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default"/>
                <w:color w:val="auto"/>
                <w:sz w:val="21"/>
                <w:szCs w:val="21"/>
                <w:highlight w:val="none"/>
              </w:rPr>
              <w:t>学习心得</w:t>
            </w:r>
          </w:p>
        </w:tc>
        <w:tc>
          <w:tcPr>
            <w:tcW w:w="2550" w:type="dxa"/>
            <w:vAlign w:val="center"/>
          </w:tcPr>
          <w:p w14:paraId="3DEFF9A6">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r>
      <w:tr w14:paraId="4BAAFF19">
        <w:tblPrEx>
          <w:tblW w:w="8931" w:type="dxa"/>
          <w:tblInd w:w="-5" w:type="dxa"/>
        </w:tblPrEx>
        <w:tc>
          <w:tcPr>
            <w:tcW w:w="911" w:type="dxa"/>
            <w:vMerge/>
            <w:vAlign w:val="center"/>
          </w:tcPr>
          <w:p w14:paraId="552E9AEB">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c>
          <w:tcPr>
            <w:tcW w:w="2833" w:type="dxa"/>
            <w:vAlign w:val="center"/>
          </w:tcPr>
          <w:p w14:paraId="2D08DADB">
            <w:pPr>
              <w:keepNext w:val="0"/>
              <w:keepLines w:val="0"/>
              <w:suppressLineNumbers w:val="0"/>
              <w:spacing w:before="0" w:beforeAutospacing="0" w:after="0" w:afterAutospacing="0" w:line="240" w:lineRule="auto"/>
              <w:ind w:left="0" w:right="0" w:leftChars="0" w:rightChars="0"/>
              <w:jc w:val="center"/>
              <w:rPr>
                <w:rFonts w:ascii="Times New Roman" w:hAnsi="Times New Roman" w:eastAsiaTheme="minorEastAsia" w:cs="Times New Roman" w:hint="default"/>
                <w:b w:val="0"/>
                <w:color w:val="auto"/>
                <w:sz w:val="21"/>
                <w:szCs w:val="21"/>
                <w:highlight w:val="none"/>
                <w:lang w:val="en-US" w:eastAsia="zh-CN"/>
              </w:rPr>
            </w:pPr>
            <w:r>
              <w:rPr>
                <w:rFonts w:ascii="Times New Roman" w:hAnsi="Times New Roman" w:cs="Times New Roman" w:hint="default"/>
                <w:b w:val="0"/>
                <w:bCs w:val="0"/>
                <w:color w:val="auto"/>
                <w:sz w:val="21"/>
                <w:szCs w:val="21"/>
                <w:highlight w:val="none"/>
                <w:lang w:val="en-US" w:eastAsia="zh-CN"/>
              </w:rPr>
              <w:t>职业生涯规划专题</w:t>
            </w:r>
          </w:p>
        </w:tc>
        <w:tc>
          <w:tcPr>
            <w:tcW w:w="473" w:type="dxa"/>
            <w:vAlign w:val="center"/>
          </w:tcPr>
          <w:p w14:paraId="4B5BF5FE">
            <w:pPr>
              <w:keepNext w:val="0"/>
              <w:keepLines w:val="0"/>
              <w:suppressLineNumbers w:val="0"/>
              <w:spacing w:before="0" w:beforeAutospacing="0" w:after="0" w:afterAutospacing="0" w:line="240" w:lineRule="auto"/>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b w:val="0"/>
                <w:bCs w:val="0"/>
                <w:color w:val="auto"/>
                <w:sz w:val="21"/>
                <w:szCs w:val="21"/>
                <w:highlight w:val="none"/>
                <w:lang w:val="en-US" w:eastAsia="zh-CN"/>
              </w:rPr>
              <w:t>3</w:t>
            </w:r>
          </w:p>
        </w:tc>
        <w:tc>
          <w:tcPr>
            <w:tcW w:w="1465" w:type="dxa"/>
            <w:vAlign w:val="center"/>
          </w:tcPr>
          <w:p w14:paraId="187CEED8">
            <w:pPr>
              <w:keepNext w:val="0"/>
              <w:keepLines w:val="0"/>
              <w:suppressLineNumbers w:val="0"/>
              <w:spacing w:before="0" w:beforeAutospacing="0" w:after="0" w:afterAutospacing="0" w:line="240" w:lineRule="auto"/>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b w:val="0"/>
                <w:bCs w:val="0"/>
                <w:color w:val="auto"/>
                <w:sz w:val="21"/>
                <w:szCs w:val="21"/>
                <w:highlight w:val="none"/>
                <w:lang w:val="en-US" w:eastAsia="zh-CN"/>
              </w:rPr>
              <w:t>职业生涯规划师</w:t>
            </w:r>
          </w:p>
        </w:tc>
        <w:tc>
          <w:tcPr>
            <w:tcW w:w="699" w:type="dxa"/>
            <w:vAlign w:val="center"/>
          </w:tcPr>
          <w:p w14:paraId="6B481985">
            <w:pPr>
              <w:keepNext w:val="0"/>
              <w:keepLines w:val="0"/>
              <w:suppressLineNumbers w:val="0"/>
              <w:spacing w:before="0" w:beforeAutospacing="0" w:after="0" w:afterAutospacing="0" w:line="240" w:lineRule="auto"/>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b w:val="0"/>
                <w:bCs w:val="0"/>
                <w:color w:val="auto"/>
                <w:sz w:val="21"/>
                <w:szCs w:val="21"/>
                <w:highlight w:val="none"/>
                <w:lang w:val="en-US" w:eastAsia="zh-CN"/>
              </w:rPr>
              <w:t>职业生涯规划书</w:t>
            </w:r>
          </w:p>
        </w:tc>
        <w:tc>
          <w:tcPr>
            <w:tcW w:w="2550" w:type="dxa"/>
            <w:vAlign w:val="center"/>
          </w:tcPr>
          <w:p w14:paraId="037EAF40">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r>
      <w:tr w14:paraId="4D18EDBD">
        <w:tblPrEx>
          <w:tblW w:w="8931" w:type="dxa"/>
          <w:tblInd w:w="-5" w:type="dxa"/>
        </w:tblPrEx>
        <w:tc>
          <w:tcPr>
            <w:tcW w:w="911" w:type="dxa"/>
            <w:vMerge w:val="restart"/>
            <w:vAlign w:val="center"/>
          </w:tcPr>
          <w:p w14:paraId="570D326E">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eastAsia"/>
                <w:b/>
                <w:color w:val="auto"/>
                <w:sz w:val="24"/>
                <w:szCs w:val="32"/>
                <w:highlight w:val="none"/>
                <w:lang w:val="en-US" w:eastAsia="zh-CN"/>
              </w:rPr>
              <w:t>专题讲座</w:t>
            </w:r>
          </w:p>
        </w:tc>
        <w:tc>
          <w:tcPr>
            <w:tcW w:w="2833" w:type="dxa"/>
            <w:vAlign w:val="center"/>
          </w:tcPr>
          <w:p w14:paraId="54C508CD">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b w:val="0"/>
                <w:bCs w:val="0"/>
                <w:color w:val="auto"/>
                <w:sz w:val="21"/>
                <w:szCs w:val="21"/>
                <w:highlight w:val="none"/>
              </w:rPr>
              <w:t>个人简历制作专题讲座</w:t>
            </w:r>
          </w:p>
        </w:tc>
        <w:tc>
          <w:tcPr>
            <w:tcW w:w="473" w:type="dxa"/>
            <w:vAlign w:val="center"/>
          </w:tcPr>
          <w:p w14:paraId="356A7778">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color w:val="auto"/>
                <w:sz w:val="21"/>
                <w:szCs w:val="21"/>
                <w:highlight w:val="none"/>
              </w:rPr>
              <w:t>3</w:t>
            </w:r>
          </w:p>
        </w:tc>
        <w:tc>
          <w:tcPr>
            <w:tcW w:w="1465" w:type="dxa"/>
            <w:vAlign w:val="center"/>
          </w:tcPr>
          <w:p w14:paraId="48AF0206">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b w:val="0"/>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相关专家或人力资源部经理</w:t>
            </w:r>
          </w:p>
        </w:tc>
        <w:tc>
          <w:tcPr>
            <w:tcW w:w="699" w:type="dxa"/>
            <w:vAlign w:val="center"/>
          </w:tcPr>
          <w:p w14:paraId="45142591">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val="0"/>
                <w:color w:val="auto"/>
                <w:sz w:val="21"/>
                <w:szCs w:val="21"/>
                <w:highlight w:val="none"/>
              </w:rPr>
            </w:pPr>
            <w:r>
              <w:rPr>
                <w:rFonts w:ascii="Times New Roman" w:hAnsi="Times New Roman" w:cs="Times New Roman" w:hint="default"/>
                <w:color w:val="auto"/>
                <w:sz w:val="21"/>
                <w:szCs w:val="21"/>
                <w:highlight w:val="none"/>
              </w:rPr>
              <w:t>学习心得</w:t>
            </w:r>
          </w:p>
        </w:tc>
        <w:tc>
          <w:tcPr>
            <w:tcW w:w="2550" w:type="dxa"/>
            <w:vAlign w:val="center"/>
          </w:tcPr>
          <w:p w14:paraId="1BE62573">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p>
        </w:tc>
      </w:tr>
      <w:tr w14:paraId="33F37EF5">
        <w:tblPrEx>
          <w:tblW w:w="8931" w:type="dxa"/>
          <w:tblInd w:w="-5" w:type="dxa"/>
        </w:tblPrEx>
        <w:tc>
          <w:tcPr>
            <w:tcW w:w="911" w:type="dxa"/>
            <w:vMerge/>
            <w:vAlign w:val="center"/>
          </w:tcPr>
          <w:p w14:paraId="66E80DDD">
            <w:pPr>
              <w:keepNext w:val="0"/>
              <w:keepLines w:val="0"/>
              <w:suppressLineNumbers w:val="0"/>
              <w:spacing w:before="0" w:beforeAutospacing="0" w:after="0" w:afterAutospacing="0" w:line="240" w:lineRule="atLeast"/>
              <w:ind w:left="0" w:right="0"/>
              <w:jc w:val="center"/>
              <w:rPr>
                <w:rFonts w:ascii="Times New Roman" w:hAnsi="Times New Roman" w:eastAsiaTheme="minorEastAsia" w:cs="Times New Roman" w:hint="default"/>
                <w:b/>
                <w:color w:val="auto"/>
                <w:sz w:val="24"/>
                <w:szCs w:val="32"/>
                <w:highlight w:val="none"/>
                <w:lang w:val="en-US" w:eastAsia="zh-CN"/>
              </w:rPr>
            </w:pPr>
          </w:p>
        </w:tc>
        <w:tc>
          <w:tcPr>
            <w:tcW w:w="2833" w:type="dxa"/>
            <w:vAlign w:val="center"/>
          </w:tcPr>
          <w:p w14:paraId="0CCEB156">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lang w:val="en-US"/>
              </w:rPr>
            </w:pPr>
            <w:r>
              <w:rPr>
                <w:rFonts w:ascii="Times New Roman" w:hAnsi="Times New Roman" w:cs="Times New Roman" w:hint="eastAsia"/>
                <w:color w:val="auto"/>
                <w:sz w:val="21"/>
                <w:szCs w:val="21"/>
                <w:highlight w:val="none"/>
                <w:lang w:val="en-US" w:eastAsia="zh-CN"/>
              </w:rPr>
              <w:t>职业规划系列讲座（外企、国企、事业单位、公务员（选调生）、创业等）2次</w:t>
            </w:r>
          </w:p>
        </w:tc>
        <w:tc>
          <w:tcPr>
            <w:tcW w:w="473" w:type="dxa"/>
            <w:vAlign w:val="center"/>
          </w:tcPr>
          <w:p w14:paraId="69490193">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6</w:t>
            </w:r>
          </w:p>
        </w:tc>
        <w:tc>
          <w:tcPr>
            <w:tcW w:w="1465" w:type="dxa"/>
            <w:vAlign w:val="center"/>
          </w:tcPr>
          <w:p w14:paraId="31F45B8D">
            <w:pPr>
              <w:keepNext w:val="0"/>
              <w:keepLines w:val="0"/>
              <w:suppressLineNumbers w:val="0"/>
              <w:spacing w:before="0" w:beforeAutospacing="0" w:after="0" w:afterAutospacing="0"/>
              <w:ind w:left="0" w:right="0" w:leftChars="0" w:rightChars="0"/>
              <w:jc w:val="center"/>
              <w:rPr>
                <w:rFonts w:ascii="Times New Roman" w:hAnsi="Times New Roman" w:eastAsiaTheme="minorEastAsia" w:cs="Times New Roman" w:hint="default"/>
                <w:b/>
                <w:color w:val="auto"/>
                <w:sz w:val="24"/>
                <w:szCs w:val="32"/>
                <w:highlight w:val="none"/>
                <w:lang w:val="en-US" w:eastAsia="zh-CN"/>
              </w:rPr>
            </w:pPr>
            <w:r>
              <w:rPr>
                <w:rFonts w:ascii="Times New Roman" w:hAnsi="Times New Roman" w:cs="Times New Roman" w:hint="eastAsia"/>
                <w:b w:val="0"/>
                <w:bCs/>
                <w:color w:val="auto"/>
                <w:sz w:val="24"/>
                <w:szCs w:val="32"/>
                <w:highlight w:val="none"/>
                <w:lang w:val="en-US" w:eastAsia="zh-CN"/>
              </w:rPr>
              <w:t>优秀校友</w:t>
            </w:r>
          </w:p>
        </w:tc>
        <w:tc>
          <w:tcPr>
            <w:tcW w:w="699" w:type="dxa"/>
            <w:vAlign w:val="center"/>
          </w:tcPr>
          <w:p w14:paraId="57A9A7C0">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职业生涯规划</w:t>
            </w:r>
          </w:p>
        </w:tc>
        <w:tc>
          <w:tcPr>
            <w:tcW w:w="2550" w:type="dxa"/>
            <w:vAlign w:val="center"/>
          </w:tcPr>
          <w:p w14:paraId="60546537">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分类型开展系列讲座</w:t>
            </w:r>
          </w:p>
        </w:tc>
      </w:tr>
      <w:tr w14:paraId="5D486A06">
        <w:tblPrEx>
          <w:tblW w:w="8931" w:type="dxa"/>
          <w:tblInd w:w="-5" w:type="dxa"/>
        </w:tblPrEx>
        <w:tc>
          <w:tcPr>
            <w:tcW w:w="911" w:type="dxa"/>
            <w:vMerge/>
            <w:vAlign w:val="center"/>
          </w:tcPr>
          <w:p w14:paraId="6B3309AE">
            <w:pPr>
              <w:keepNext w:val="0"/>
              <w:keepLines w:val="0"/>
              <w:suppressLineNumbers w:val="0"/>
              <w:spacing w:before="0" w:beforeAutospacing="0" w:after="0" w:afterAutospacing="0" w:line="240" w:lineRule="atLeast"/>
              <w:ind w:left="0" w:right="0"/>
              <w:jc w:val="center"/>
              <w:rPr>
                <w:rFonts w:ascii="Times New Roman" w:hAnsi="Times New Roman" w:cs="Times New Roman" w:hint="eastAsia"/>
                <w:b/>
                <w:color w:val="auto"/>
                <w:sz w:val="24"/>
                <w:szCs w:val="32"/>
                <w:highlight w:val="none"/>
                <w:lang w:val="en-US" w:eastAsia="zh-CN"/>
              </w:rPr>
            </w:pPr>
          </w:p>
        </w:tc>
        <w:tc>
          <w:tcPr>
            <w:tcW w:w="2833" w:type="dxa"/>
            <w:vAlign w:val="center"/>
          </w:tcPr>
          <w:p w14:paraId="48E35570">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往届马研班学员返校经验分享</w:t>
            </w:r>
          </w:p>
        </w:tc>
        <w:tc>
          <w:tcPr>
            <w:tcW w:w="473" w:type="dxa"/>
            <w:vAlign w:val="center"/>
          </w:tcPr>
          <w:p w14:paraId="5B68153E">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3</w:t>
            </w:r>
          </w:p>
        </w:tc>
        <w:tc>
          <w:tcPr>
            <w:tcW w:w="1465" w:type="dxa"/>
            <w:vAlign w:val="center"/>
          </w:tcPr>
          <w:p w14:paraId="0AA7585A">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eastAsia"/>
                <w:color w:val="auto"/>
                <w:sz w:val="21"/>
                <w:szCs w:val="21"/>
                <w:highlight w:val="none"/>
                <w:lang w:val="en-US" w:eastAsia="zh-CN"/>
              </w:rPr>
              <w:t>往届马研班学员</w:t>
            </w:r>
          </w:p>
        </w:tc>
        <w:tc>
          <w:tcPr>
            <w:tcW w:w="699" w:type="dxa"/>
            <w:vAlign w:val="center"/>
          </w:tcPr>
          <w:p w14:paraId="6CC5D209">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color w:val="auto"/>
                <w:sz w:val="21"/>
                <w:szCs w:val="21"/>
                <w:highlight w:val="none"/>
                <w:lang w:val="en-US" w:eastAsia="zh-CN"/>
              </w:rPr>
            </w:pPr>
            <w:r>
              <w:rPr>
                <w:rFonts w:ascii="Times New Roman" w:hAnsi="Times New Roman" w:cs="Times New Roman" w:hint="default"/>
                <w:color w:val="auto"/>
                <w:sz w:val="21"/>
                <w:szCs w:val="21"/>
                <w:highlight w:val="none"/>
              </w:rPr>
              <w:t>学习心得</w:t>
            </w:r>
          </w:p>
        </w:tc>
        <w:tc>
          <w:tcPr>
            <w:tcW w:w="2550" w:type="dxa"/>
            <w:vAlign w:val="center"/>
          </w:tcPr>
          <w:p w14:paraId="2B68B4DF">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color w:val="auto"/>
                <w:sz w:val="21"/>
                <w:szCs w:val="21"/>
                <w:highlight w:val="none"/>
                <w:lang w:val="en-US" w:eastAsia="zh-CN"/>
              </w:rPr>
            </w:pPr>
          </w:p>
        </w:tc>
      </w:tr>
      <w:tr w14:paraId="266F2C00">
        <w:tblPrEx>
          <w:tblW w:w="8931" w:type="dxa"/>
          <w:tblInd w:w="-5" w:type="dxa"/>
        </w:tblPrEx>
        <w:tc>
          <w:tcPr>
            <w:tcW w:w="911" w:type="dxa"/>
            <w:vMerge/>
            <w:vAlign w:val="center"/>
          </w:tcPr>
          <w:p w14:paraId="56D14CB2">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c>
          <w:tcPr>
            <w:tcW w:w="2833" w:type="dxa"/>
            <w:vAlign w:val="center"/>
          </w:tcPr>
          <w:p w14:paraId="3C75521F">
            <w:pPr>
              <w:keepNext w:val="0"/>
              <w:keepLines w:val="0"/>
              <w:suppressLineNumbers w:val="0"/>
              <w:spacing w:before="0" w:beforeAutospacing="0" w:after="0" w:afterAutospacing="0" w:line="240" w:lineRule="auto"/>
              <w:ind w:left="0" w:right="0"/>
              <w:jc w:val="center"/>
              <w:rPr>
                <w:rFonts w:ascii="Times New Roman" w:hAnsi="Times New Roman" w:eastAsiaTheme="minorEastAsia" w:cs="Times New Roman" w:hint="eastAsia"/>
                <w:b w:val="0"/>
                <w:color w:val="auto"/>
                <w:sz w:val="21"/>
                <w:szCs w:val="21"/>
                <w:highlight w:val="none"/>
                <w:lang w:val="en-US" w:eastAsia="zh-CN"/>
              </w:rPr>
            </w:pPr>
            <w:r>
              <w:rPr>
                <w:rFonts w:ascii="Times New Roman" w:hAnsi="Times New Roman" w:cs="Times New Roman" w:hint="eastAsia"/>
                <w:b w:val="0"/>
                <w:color w:val="auto"/>
                <w:sz w:val="21"/>
                <w:szCs w:val="21"/>
                <w:highlight w:val="none"/>
                <w:lang w:val="en-US" w:eastAsia="zh-CN"/>
              </w:rPr>
              <w:t>社交礼仪</w:t>
            </w:r>
          </w:p>
        </w:tc>
        <w:tc>
          <w:tcPr>
            <w:tcW w:w="473" w:type="dxa"/>
            <w:vAlign w:val="center"/>
          </w:tcPr>
          <w:p w14:paraId="2B5ABAA1">
            <w:pPr>
              <w:keepNext w:val="0"/>
              <w:keepLines w:val="0"/>
              <w:suppressLineNumbers w:val="0"/>
              <w:spacing w:before="0" w:beforeAutospacing="0" w:after="0" w:afterAutospacing="0" w:line="240" w:lineRule="auto"/>
              <w:ind w:left="0" w:right="0"/>
              <w:jc w:val="center"/>
              <w:rPr>
                <w:rFonts w:ascii="Times New Roman" w:hAnsi="Times New Roman" w:eastAsiaTheme="minorEastAsia" w:cs="Times New Roman" w:hint="eastAsia"/>
                <w:b w:val="0"/>
                <w:color w:val="auto"/>
                <w:sz w:val="21"/>
                <w:szCs w:val="21"/>
                <w:highlight w:val="none"/>
                <w:lang w:val="en-US" w:eastAsia="zh-CN"/>
              </w:rPr>
            </w:pPr>
            <w:r>
              <w:rPr>
                <w:rFonts w:ascii="Times New Roman" w:hAnsi="Times New Roman" w:cs="Times New Roman" w:hint="eastAsia"/>
                <w:b w:val="0"/>
                <w:color w:val="auto"/>
                <w:sz w:val="21"/>
                <w:szCs w:val="21"/>
                <w:highlight w:val="none"/>
                <w:lang w:val="en-US" w:eastAsia="zh-CN"/>
              </w:rPr>
              <w:t>3</w:t>
            </w:r>
          </w:p>
        </w:tc>
        <w:tc>
          <w:tcPr>
            <w:tcW w:w="1465" w:type="dxa"/>
            <w:vAlign w:val="center"/>
          </w:tcPr>
          <w:p w14:paraId="4D21D21E">
            <w:pPr>
              <w:keepNext w:val="0"/>
              <w:keepLines w:val="0"/>
              <w:suppressLineNumbers w:val="0"/>
              <w:spacing w:before="0" w:beforeAutospacing="0" w:after="0" w:afterAutospacing="0" w:line="240" w:lineRule="auto"/>
              <w:ind w:left="0" w:right="0"/>
              <w:jc w:val="center"/>
              <w:rPr>
                <w:rFonts w:ascii="Times New Roman" w:hAnsi="Times New Roman" w:eastAsiaTheme="minorEastAsia" w:cs="Times New Roman" w:hint="default"/>
                <w:b w:val="0"/>
                <w:color w:val="auto"/>
                <w:sz w:val="21"/>
                <w:szCs w:val="21"/>
                <w:highlight w:val="none"/>
                <w:lang w:val="en-US" w:eastAsia="zh-CN"/>
              </w:rPr>
            </w:pPr>
            <w:r>
              <w:rPr>
                <w:rFonts w:ascii="Times New Roman" w:hAnsi="Times New Roman" w:cs="Times New Roman" w:hint="eastAsia"/>
                <w:b w:val="0"/>
                <w:color w:val="auto"/>
                <w:sz w:val="21"/>
                <w:szCs w:val="21"/>
                <w:highlight w:val="none"/>
                <w:lang w:val="en-US" w:eastAsia="zh-CN"/>
              </w:rPr>
              <w:t>艺术学院专家教授</w:t>
            </w:r>
          </w:p>
        </w:tc>
        <w:tc>
          <w:tcPr>
            <w:tcW w:w="699" w:type="dxa"/>
            <w:vAlign w:val="center"/>
          </w:tcPr>
          <w:p w14:paraId="36FB35C0">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color w:val="auto"/>
                <w:sz w:val="21"/>
                <w:szCs w:val="21"/>
                <w:highlight w:val="none"/>
              </w:rPr>
              <w:t>学习心得</w:t>
            </w:r>
          </w:p>
        </w:tc>
        <w:tc>
          <w:tcPr>
            <w:tcW w:w="2550" w:type="dxa"/>
            <w:vAlign w:val="center"/>
          </w:tcPr>
          <w:p w14:paraId="1009FD42">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r>
      <w:tr w14:paraId="77A08C10">
        <w:tblPrEx>
          <w:tblW w:w="8931" w:type="dxa"/>
          <w:tblInd w:w="-5" w:type="dxa"/>
        </w:tblPrEx>
        <w:tc>
          <w:tcPr>
            <w:tcW w:w="911" w:type="dxa"/>
            <w:vMerge/>
            <w:vAlign w:val="center"/>
          </w:tcPr>
          <w:p w14:paraId="02E29C80">
            <w:pPr>
              <w:keepNext w:val="0"/>
              <w:keepLines w:val="0"/>
              <w:suppressLineNumbers w:val="0"/>
              <w:spacing w:before="0" w:beforeAutospacing="0" w:after="0" w:afterAutospacing="0" w:line="240" w:lineRule="atLeast"/>
              <w:ind w:left="0" w:right="0"/>
              <w:jc w:val="center"/>
              <w:rPr>
                <w:rFonts w:ascii="Times New Roman" w:hAnsi="Times New Roman" w:cs="Times New Roman" w:hint="default"/>
                <w:b/>
                <w:color w:val="auto"/>
                <w:sz w:val="24"/>
                <w:szCs w:val="32"/>
                <w:highlight w:val="none"/>
              </w:rPr>
            </w:pPr>
          </w:p>
        </w:tc>
        <w:tc>
          <w:tcPr>
            <w:tcW w:w="2833" w:type="dxa"/>
            <w:vAlign w:val="center"/>
          </w:tcPr>
          <w:p w14:paraId="787C7752">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b/>
                <w:color w:val="auto"/>
                <w:sz w:val="24"/>
                <w:szCs w:val="32"/>
                <w:highlight w:val="none"/>
                <w:lang w:val="en-US" w:eastAsia="zh-CN"/>
              </w:rPr>
            </w:pPr>
            <w:r>
              <w:rPr>
                <w:rFonts w:ascii="Times New Roman" w:hAnsi="Times New Roman" w:cs="Times New Roman" w:hint="default"/>
                <w:color w:val="auto"/>
                <w:sz w:val="21"/>
                <w:szCs w:val="21"/>
                <w:highlight w:val="none"/>
              </w:rPr>
              <w:t>其他专题</w:t>
            </w:r>
          </w:p>
        </w:tc>
        <w:tc>
          <w:tcPr>
            <w:tcW w:w="473" w:type="dxa"/>
            <w:vAlign w:val="center"/>
          </w:tcPr>
          <w:p w14:paraId="250400E6">
            <w:pPr>
              <w:keepNext w:val="0"/>
              <w:keepLines w:val="0"/>
              <w:suppressLineNumbers w:val="0"/>
              <w:spacing w:before="0" w:beforeAutospacing="0" w:after="0" w:afterAutospacing="0"/>
              <w:ind w:left="0" w:right="0" w:leftChars="0" w:rightChars="0"/>
              <w:jc w:val="center"/>
              <w:rPr>
                <w:rFonts w:ascii="Times New Roman" w:hAnsi="Times New Roman" w:cs="Times New Roman" w:hint="eastAsia"/>
                <w:b/>
                <w:color w:val="auto"/>
                <w:sz w:val="24"/>
                <w:szCs w:val="32"/>
                <w:highlight w:val="none"/>
                <w:lang w:val="en-US" w:eastAsia="zh-CN"/>
              </w:rPr>
            </w:pPr>
            <w:r>
              <w:rPr>
                <w:rFonts w:ascii="Times New Roman" w:hAnsi="Times New Roman" w:cs="Times New Roman" w:hint="default"/>
                <w:color w:val="auto"/>
                <w:sz w:val="21"/>
                <w:szCs w:val="21"/>
                <w:highlight w:val="none"/>
              </w:rPr>
              <w:t>3X</w:t>
            </w:r>
          </w:p>
        </w:tc>
        <w:tc>
          <w:tcPr>
            <w:tcW w:w="1465" w:type="dxa"/>
            <w:vAlign w:val="center"/>
          </w:tcPr>
          <w:p w14:paraId="4C3364FB">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default"/>
                <w:color w:val="auto"/>
                <w:sz w:val="21"/>
                <w:szCs w:val="21"/>
                <w:highlight w:val="none"/>
              </w:rPr>
              <w:t>/</w:t>
            </w:r>
          </w:p>
        </w:tc>
        <w:tc>
          <w:tcPr>
            <w:tcW w:w="699" w:type="dxa"/>
            <w:vAlign w:val="center"/>
          </w:tcPr>
          <w:p w14:paraId="71500998">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default"/>
                <w:color w:val="auto"/>
                <w:sz w:val="21"/>
                <w:szCs w:val="21"/>
                <w:highlight w:val="none"/>
              </w:rPr>
              <w:t>学习心得</w:t>
            </w:r>
          </w:p>
        </w:tc>
        <w:tc>
          <w:tcPr>
            <w:tcW w:w="2550" w:type="dxa"/>
            <w:vAlign w:val="center"/>
          </w:tcPr>
          <w:p w14:paraId="7F8B8702">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b/>
                <w:color w:val="auto"/>
                <w:sz w:val="24"/>
                <w:szCs w:val="32"/>
                <w:highlight w:val="none"/>
              </w:rPr>
            </w:pPr>
            <w:r>
              <w:rPr>
                <w:rFonts w:ascii="Times New Roman" w:hAnsi="Times New Roman" w:cs="Times New Roman" w:hint="default"/>
                <w:color w:val="auto"/>
                <w:sz w:val="21"/>
                <w:szCs w:val="21"/>
                <w:highlight w:val="none"/>
              </w:rPr>
              <w:t>教育部、广东省教育厅、学校、院系组织开展的思想政治类讲座</w:t>
            </w:r>
          </w:p>
        </w:tc>
      </w:tr>
      <w:tr w14:paraId="74313DF3">
        <w:tblPrEx>
          <w:tblW w:w="8931" w:type="dxa"/>
          <w:tblInd w:w="-5" w:type="dxa"/>
        </w:tblPrEx>
        <w:tc>
          <w:tcPr>
            <w:tcW w:w="911" w:type="dxa"/>
            <w:vMerge w:val="restart"/>
            <w:vAlign w:val="center"/>
          </w:tcPr>
          <w:p w14:paraId="76AA472E">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r>
              <w:rPr>
                <w:rFonts w:ascii="Times New Roman" w:hAnsi="Times New Roman" w:cs="Times New Roman" w:hint="default"/>
                <w:b/>
                <w:color w:val="auto"/>
                <w:sz w:val="24"/>
                <w:szCs w:val="32"/>
                <w:highlight w:val="none"/>
              </w:rPr>
              <w:t>实践活动</w:t>
            </w:r>
          </w:p>
        </w:tc>
        <w:tc>
          <w:tcPr>
            <w:tcW w:w="2833" w:type="dxa"/>
            <w:vAlign w:val="center"/>
          </w:tcPr>
          <w:p w14:paraId="5BDFEE3F">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国家基因库、腾讯公司、生物岛企业等参观学习2次</w:t>
            </w:r>
          </w:p>
        </w:tc>
        <w:tc>
          <w:tcPr>
            <w:tcW w:w="473" w:type="dxa"/>
            <w:vAlign w:val="center"/>
          </w:tcPr>
          <w:p w14:paraId="15FA428D">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65" w:type="dxa"/>
            <w:vAlign w:val="center"/>
          </w:tcPr>
          <w:p w14:paraId="27593A3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699" w:type="dxa"/>
            <w:vAlign w:val="center"/>
          </w:tcPr>
          <w:p w14:paraId="29843A13">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心得体会</w:t>
            </w:r>
          </w:p>
        </w:tc>
        <w:tc>
          <w:tcPr>
            <w:tcW w:w="2550" w:type="dxa"/>
            <w:vAlign w:val="center"/>
          </w:tcPr>
          <w:p w14:paraId="64E12FDB">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69649FF3">
        <w:tblPrEx>
          <w:tblW w:w="8931" w:type="dxa"/>
          <w:tblInd w:w="-5" w:type="dxa"/>
        </w:tblPrEx>
        <w:tc>
          <w:tcPr>
            <w:tcW w:w="911" w:type="dxa"/>
            <w:vMerge/>
            <w:vAlign w:val="center"/>
          </w:tcPr>
          <w:p w14:paraId="3BD6F3E3">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3" w:type="dxa"/>
            <w:vAlign w:val="center"/>
          </w:tcPr>
          <w:p w14:paraId="1B489327">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部队实践基地参观学习</w:t>
            </w:r>
          </w:p>
        </w:tc>
        <w:tc>
          <w:tcPr>
            <w:tcW w:w="473" w:type="dxa"/>
            <w:vAlign w:val="center"/>
          </w:tcPr>
          <w:p w14:paraId="32126620">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6</w:t>
            </w:r>
          </w:p>
        </w:tc>
        <w:tc>
          <w:tcPr>
            <w:tcW w:w="1465" w:type="dxa"/>
            <w:vAlign w:val="center"/>
          </w:tcPr>
          <w:p w14:paraId="54D3EADC">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699" w:type="dxa"/>
            <w:vAlign w:val="center"/>
          </w:tcPr>
          <w:p w14:paraId="1109A9C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lang w:val="en-US"/>
              </w:rPr>
            </w:pPr>
            <w:r>
              <w:rPr>
                <w:rFonts w:ascii="Times New Roman" w:hAnsi="Times New Roman" w:cs="Times New Roman" w:hint="eastAsia"/>
                <w:color w:val="auto"/>
                <w:sz w:val="21"/>
                <w:szCs w:val="21"/>
                <w:highlight w:val="none"/>
                <w:lang w:val="en-US" w:eastAsia="zh-CN"/>
              </w:rPr>
              <w:t>心得体会</w:t>
            </w:r>
          </w:p>
        </w:tc>
        <w:tc>
          <w:tcPr>
            <w:tcW w:w="2550" w:type="dxa"/>
            <w:vAlign w:val="center"/>
          </w:tcPr>
          <w:p w14:paraId="4794A52F">
            <w:pPr>
              <w:keepNext w:val="0"/>
              <w:keepLines w:val="0"/>
              <w:suppressLineNumbers w:val="0"/>
              <w:spacing w:before="0" w:beforeAutospacing="0" w:after="0" w:afterAutospacing="0"/>
              <w:ind w:left="0" w:right="0"/>
              <w:jc w:val="center"/>
              <w:rPr>
                <w:rFonts w:ascii="Times New Roman" w:hAnsi="Times New Roman" w:cs="Times New Roman" w:hint="eastAsia"/>
                <w:color w:val="auto"/>
                <w:sz w:val="21"/>
                <w:szCs w:val="21"/>
                <w:highlight w:val="none"/>
                <w:lang w:val="en-US" w:eastAsia="zh-CN"/>
              </w:rPr>
            </w:pPr>
          </w:p>
        </w:tc>
      </w:tr>
      <w:tr w14:paraId="1C3EB26B">
        <w:tblPrEx>
          <w:tblW w:w="8931" w:type="dxa"/>
          <w:tblInd w:w="-5" w:type="dxa"/>
        </w:tblPrEx>
        <w:tc>
          <w:tcPr>
            <w:tcW w:w="911" w:type="dxa"/>
            <w:vMerge/>
            <w:vAlign w:val="center"/>
          </w:tcPr>
          <w:p w14:paraId="02567EA8">
            <w:pPr>
              <w:keepNext w:val="0"/>
              <w:keepLines w:val="0"/>
              <w:suppressLineNumbers w:val="0"/>
              <w:spacing w:before="0" w:beforeAutospacing="0" w:after="0" w:afterAutospacing="0"/>
              <w:ind w:left="0" w:right="0"/>
              <w:jc w:val="center"/>
              <w:rPr>
                <w:rFonts w:ascii="Times New Roman" w:hAnsi="Times New Roman" w:cs="Times New Roman" w:hint="default"/>
                <w:b/>
                <w:color w:val="auto"/>
                <w:sz w:val="24"/>
                <w:szCs w:val="32"/>
                <w:highlight w:val="none"/>
              </w:rPr>
            </w:pPr>
          </w:p>
        </w:tc>
        <w:tc>
          <w:tcPr>
            <w:tcW w:w="2833" w:type="dxa"/>
            <w:vAlign w:val="center"/>
          </w:tcPr>
          <w:p w14:paraId="09FEF810">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职业生涯规划书和个人简历制作</w:t>
            </w:r>
          </w:p>
        </w:tc>
        <w:tc>
          <w:tcPr>
            <w:tcW w:w="473" w:type="dxa"/>
            <w:vAlign w:val="center"/>
          </w:tcPr>
          <w:p w14:paraId="0953FF08">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12</w:t>
            </w:r>
          </w:p>
        </w:tc>
        <w:tc>
          <w:tcPr>
            <w:tcW w:w="1465" w:type="dxa"/>
            <w:vAlign w:val="center"/>
          </w:tcPr>
          <w:p w14:paraId="2A525005">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c>
          <w:tcPr>
            <w:tcW w:w="699" w:type="dxa"/>
            <w:vAlign w:val="center"/>
          </w:tcPr>
          <w:p w14:paraId="23BE54BD">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规划书和简历</w:t>
            </w:r>
          </w:p>
        </w:tc>
        <w:tc>
          <w:tcPr>
            <w:tcW w:w="2550" w:type="dxa"/>
            <w:vAlign w:val="center"/>
          </w:tcPr>
          <w:p w14:paraId="5CF454D0">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p>
        </w:tc>
      </w:tr>
      <w:tr w14:paraId="43BBF955">
        <w:tblPrEx>
          <w:tblW w:w="8931" w:type="dxa"/>
          <w:tblInd w:w="-5" w:type="dxa"/>
        </w:tblPrEx>
        <w:tc>
          <w:tcPr>
            <w:tcW w:w="911" w:type="dxa"/>
            <w:vMerge/>
            <w:vAlign w:val="center"/>
          </w:tcPr>
          <w:p w14:paraId="7B466480">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4"/>
                <w:szCs w:val="32"/>
                <w:highlight w:val="none"/>
              </w:rPr>
            </w:pPr>
          </w:p>
        </w:tc>
        <w:tc>
          <w:tcPr>
            <w:tcW w:w="2833" w:type="dxa"/>
            <w:vAlign w:val="center"/>
          </w:tcPr>
          <w:p w14:paraId="6C47FE7E">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其他相关活动*</w:t>
            </w:r>
          </w:p>
        </w:tc>
        <w:tc>
          <w:tcPr>
            <w:tcW w:w="473" w:type="dxa"/>
            <w:vAlign w:val="center"/>
          </w:tcPr>
          <w:p w14:paraId="07C81CE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6X</w:t>
            </w:r>
          </w:p>
        </w:tc>
        <w:tc>
          <w:tcPr>
            <w:tcW w:w="1465" w:type="dxa"/>
            <w:vAlign w:val="center"/>
          </w:tcPr>
          <w:p w14:paraId="048BA482">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699" w:type="dxa"/>
            <w:vAlign w:val="center"/>
          </w:tcPr>
          <w:p w14:paraId="5EC079CD">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实践报告、项目成果</w:t>
            </w:r>
          </w:p>
        </w:tc>
        <w:tc>
          <w:tcPr>
            <w:tcW w:w="2550" w:type="dxa"/>
            <w:vAlign w:val="center"/>
          </w:tcPr>
          <w:p w14:paraId="7D8CC6E5">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参加教育部、广东省教育厅</w:t>
            </w:r>
            <w:r>
              <w:rPr>
                <w:rFonts w:ascii="Times New Roman" w:hAnsi="Times New Roman" w:cs="Times New Roman" w:hint="eastAsia"/>
                <w:color w:val="auto"/>
                <w:sz w:val="21"/>
                <w:szCs w:val="21"/>
                <w:highlight w:val="none"/>
                <w:lang w:eastAsia="zh-CN"/>
              </w:rPr>
              <w:t>、</w:t>
            </w:r>
            <w:r>
              <w:rPr>
                <w:rFonts w:ascii="Times New Roman" w:hAnsi="Times New Roman" w:cs="Times New Roman" w:hint="default"/>
                <w:color w:val="auto"/>
                <w:sz w:val="21"/>
                <w:szCs w:val="21"/>
                <w:highlight w:val="none"/>
              </w:rPr>
              <w:t>院系组织开展的主题教育实践活动，需提交实践报告或项目成果。</w:t>
            </w:r>
          </w:p>
        </w:tc>
      </w:tr>
      <w:tr w14:paraId="6E54CDEC">
        <w:tblPrEx>
          <w:tblW w:w="8931" w:type="dxa"/>
          <w:tblInd w:w="-5" w:type="dxa"/>
        </w:tblPrEx>
        <w:tc>
          <w:tcPr>
            <w:tcW w:w="911" w:type="dxa"/>
            <w:vAlign w:val="center"/>
          </w:tcPr>
          <w:p w14:paraId="633A1742">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b/>
                <w:bCs/>
                <w:color w:val="auto"/>
                <w:sz w:val="24"/>
                <w:szCs w:val="32"/>
                <w:highlight w:val="none"/>
                <w:lang w:val="en-US" w:eastAsia="zh-CN"/>
              </w:rPr>
            </w:pPr>
            <w:r>
              <w:rPr>
                <w:rFonts w:ascii="Times New Roman" w:hAnsi="Times New Roman" w:cs="Times New Roman" w:hint="eastAsia"/>
                <w:b/>
                <w:bCs/>
                <w:color w:val="auto"/>
                <w:sz w:val="24"/>
                <w:szCs w:val="32"/>
                <w:highlight w:val="none"/>
                <w:lang w:val="en-US" w:eastAsia="zh-CN"/>
              </w:rPr>
              <w:t>宣传宣讲</w:t>
            </w:r>
          </w:p>
        </w:tc>
        <w:tc>
          <w:tcPr>
            <w:tcW w:w="2833" w:type="dxa"/>
            <w:vAlign w:val="center"/>
          </w:tcPr>
          <w:p w14:paraId="565AF1ED">
            <w:pPr>
              <w:keepNext w:val="0"/>
              <w:keepLines w:val="0"/>
              <w:suppressLineNumbers w:val="0"/>
              <w:spacing w:before="0" w:beforeAutospacing="0" w:after="0" w:afterAutospacing="0" w:line="240" w:lineRule="atLeast"/>
              <w:ind w:left="0" w:right="0" w:leftChars="0" w:rightChars="0"/>
              <w:jc w:val="center"/>
              <w:rPr>
                <w:rFonts w:ascii="Times New Roman" w:hAnsi="Times New Roman" w:cs="Times New Roman" w:hint="default"/>
                <w:b w:val="0"/>
                <w:bCs/>
                <w:color w:val="auto"/>
                <w:sz w:val="21"/>
                <w:szCs w:val="21"/>
                <w:highlight w:val="none"/>
                <w:lang w:val="en-US"/>
              </w:rPr>
            </w:pPr>
            <w:r>
              <w:rPr>
                <w:rFonts w:ascii="Times New Roman" w:hAnsi="Times New Roman" w:cs="Times New Roman" w:hint="eastAsia"/>
                <w:color w:val="auto"/>
                <w:sz w:val="21"/>
                <w:szCs w:val="21"/>
                <w:highlight w:val="none"/>
                <w:lang w:val="en-US" w:eastAsia="zh-CN"/>
              </w:rPr>
              <w:t>本届马研班学员学习心得分享、下一届学员交流</w:t>
            </w:r>
          </w:p>
        </w:tc>
        <w:tc>
          <w:tcPr>
            <w:tcW w:w="473" w:type="dxa"/>
            <w:vAlign w:val="center"/>
          </w:tcPr>
          <w:p w14:paraId="1A6270AA">
            <w:pPr>
              <w:keepNext w:val="0"/>
              <w:keepLines w:val="0"/>
              <w:suppressLineNumbers w:val="0"/>
              <w:spacing w:before="0" w:beforeAutospacing="0" w:after="0" w:afterAutospacing="0" w:line="240" w:lineRule="atLeast"/>
              <w:ind w:left="0" w:right="0" w:leftChars="0" w:rightChars="0"/>
              <w:jc w:val="center"/>
              <w:rPr>
                <w:rFonts w:ascii="Times New Roman" w:hAnsi="Times New Roman" w:cs="Times New Roman" w:hint="default"/>
                <w:b w:val="0"/>
                <w:bCs/>
                <w:color w:val="auto"/>
                <w:sz w:val="21"/>
                <w:szCs w:val="21"/>
                <w:highlight w:val="none"/>
              </w:rPr>
            </w:pPr>
            <w:r>
              <w:rPr>
                <w:rFonts w:ascii="Times New Roman" w:hAnsi="Times New Roman" w:cs="Times New Roman" w:hint="eastAsia"/>
                <w:b w:val="0"/>
                <w:bCs/>
                <w:color w:val="auto"/>
                <w:sz w:val="24"/>
                <w:szCs w:val="32"/>
                <w:highlight w:val="none"/>
                <w:lang w:val="en-US" w:eastAsia="zh-CN"/>
              </w:rPr>
              <w:t>6</w:t>
            </w:r>
          </w:p>
        </w:tc>
        <w:tc>
          <w:tcPr>
            <w:tcW w:w="1465" w:type="dxa"/>
            <w:vAlign w:val="center"/>
          </w:tcPr>
          <w:p w14:paraId="7FC73153">
            <w:pPr>
              <w:keepNext w:val="0"/>
              <w:keepLines w:val="0"/>
              <w:suppressLineNumbers w:val="0"/>
              <w:spacing w:before="0" w:beforeAutospacing="0" w:after="0" w:afterAutospacing="0" w:line="240" w:lineRule="atLeast"/>
              <w:ind w:left="0" w:right="0" w:leftChars="0" w:rightChars="0"/>
              <w:jc w:val="center"/>
              <w:rPr>
                <w:rFonts w:ascii="Times New Roman" w:hAnsi="Times New Roman" w:cs="Times New Roman" w:hint="default"/>
                <w:color w:val="auto"/>
                <w:sz w:val="21"/>
                <w:szCs w:val="21"/>
                <w:highlight w:val="none"/>
              </w:rPr>
            </w:pPr>
          </w:p>
        </w:tc>
        <w:tc>
          <w:tcPr>
            <w:tcW w:w="699" w:type="dxa"/>
            <w:vAlign w:val="center"/>
          </w:tcPr>
          <w:p w14:paraId="51FB895F">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宣讲资料</w:t>
            </w:r>
          </w:p>
        </w:tc>
        <w:tc>
          <w:tcPr>
            <w:tcW w:w="2550" w:type="dxa"/>
            <w:vAlign w:val="center"/>
          </w:tcPr>
          <w:p w14:paraId="046EE445">
            <w:pPr>
              <w:keepNext w:val="0"/>
              <w:keepLines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p>
        </w:tc>
      </w:tr>
      <w:tr w14:paraId="100D1F67">
        <w:tblPrEx>
          <w:tblW w:w="8931" w:type="dxa"/>
          <w:tblInd w:w="-5" w:type="dxa"/>
        </w:tblPrEx>
        <w:tc>
          <w:tcPr>
            <w:tcW w:w="911" w:type="dxa"/>
            <w:vAlign w:val="center"/>
          </w:tcPr>
          <w:p w14:paraId="270DE142">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b/>
                <w:bCs/>
                <w:color w:val="auto"/>
                <w:sz w:val="24"/>
                <w:szCs w:val="32"/>
                <w:highlight w:val="none"/>
                <w:lang w:val="en-US" w:eastAsia="zh-CN"/>
              </w:rPr>
            </w:pPr>
            <w:r>
              <w:rPr>
                <w:rFonts w:ascii="Times New Roman" w:hAnsi="Times New Roman" w:cs="Times New Roman" w:hint="eastAsia"/>
                <w:b/>
                <w:bCs/>
                <w:color w:val="auto"/>
                <w:sz w:val="24"/>
                <w:szCs w:val="32"/>
                <w:highlight w:val="none"/>
                <w:lang w:val="en-US" w:eastAsia="zh-CN"/>
              </w:rPr>
              <w:t>结业报告</w:t>
            </w:r>
          </w:p>
        </w:tc>
        <w:tc>
          <w:tcPr>
            <w:tcW w:w="2833" w:type="dxa"/>
            <w:vAlign w:val="center"/>
          </w:tcPr>
          <w:p w14:paraId="65646F2F">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总结学习情况，完成不少于3000字的结业报告</w:t>
            </w:r>
          </w:p>
        </w:tc>
        <w:tc>
          <w:tcPr>
            <w:tcW w:w="473" w:type="dxa"/>
            <w:vAlign w:val="center"/>
          </w:tcPr>
          <w:p w14:paraId="651F182E">
            <w:pPr>
              <w:keepNext w:val="0"/>
              <w:keepLines w:val="0"/>
              <w:suppressLineNumbers w:val="0"/>
              <w:spacing w:before="0" w:beforeAutospacing="0" w:after="0" w:afterAutospacing="0"/>
              <w:ind w:left="0" w:right="0"/>
              <w:jc w:val="center"/>
              <w:rPr>
                <w:rFonts w:ascii="Times New Roman" w:hAnsi="Times New Roman" w:eastAsiaTheme="minorEastAsia" w:cs="Times New Roman" w:hint="eastAsia"/>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6</w:t>
            </w:r>
          </w:p>
        </w:tc>
        <w:tc>
          <w:tcPr>
            <w:tcW w:w="1465" w:type="dxa"/>
            <w:vAlign w:val="center"/>
          </w:tcPr>
          <w:p w14:paraId="2D7EE47E">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小组导师</w:t>
            </w:r>
          </w:p>
        </w:tc>
        <w:tc>
          <w:tcPr>
            <w:tcW w:w="699" w:type="dxa"/>
            <w:vAlign w:val="center"/>
          </w:tcPr>
          <w:p w14:paraId="1047A016">
            <w:pPr>
              <w:keepNext w:val="0"/>
              <w:keepLines w:val="0"/>
              <w:suppressLineNumbers w:val="0"/>
              <w:spacing w:before="0" w:beforeAutospacing="0" w:after="0" w:afterAutospacing="0"/>
              <w:ind w:left="0" w:right="0"/>
              <w:jc w:val="center"/>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结业报告</w:t>
            </w:r>
          </w:p>
        </w:tc>
        <w:tc>
          <w:tcPr>
            <w:tcW w:w="2550" w:type="dxa"/>
            <w:vAlign w:val="center"/>
          </w:tcPr>
          <w:p w14:paraId="5A2F871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p>
        </w:tc>
      </w:tr>
      <w:tr w14:paraId="26F6C84E">
        <w:tblPrEx>
          <w:tblW w:w="8931" w:type="dxa"/>
          <w:tblInd w:w="-5" w:type="dxa"/>
        </w:tblPrEx>
        <w:tc>
          <w:tcPr>
            <w:tcW w:w="911" w:type="dxa"/>
            <w:vAlign w:val="center"/>
          </w:tcPr>
          <w:p w14:paraId="45406F3A">
            <w:pPr>
              <w:keepNext w:val="0"/>
              <w:keepLines w:val="0"/>
              <w:suppressLineNumbers w:val="0"/>
              <w:spacing w:before="0" w:beforeAutospacing="0" w:after="0" w:afterAutospacing="0"/>
              <w:ind w:left="0" w:right="0"/>
              <w:jc w:val="center"/>
              <w:rPr>
                <w:rFonts w:ascii="Times New Roman" w:hAnsi="Times New Roman" w:cs="Times New Roman" w:hint="default"/>
                <w:b/>
                <w:bCs/>
                <w:color w:val="auto"/>
                <w:sz w:val="24"/>
                <w:szCs w:val="32"/>
                <w:highlight w:val="none"/>
              </w:rPr>
            </w:pPr>
            <w:r>
              <w:rPr>
                <w:rFonts w:ascii="Times New Roman" w:hAnsi="Times New Roman" w:cs="Times New Roman" w:hint="default"/>
                <w:b/>
                <w:bCs/>
                <w:color w:val="auto"/>
                <w:sz w:val="24"/>
                <w:szCs w:val="32"/>
                <w:highlight w:val="none"/>
              </w:rPr>
              <w:t>结业考核</w:t>
            </w:r>
          </w:p>
        </w:tc>
        <w:tc>
          <w:tcPr>
            <w:tcW w:w="2833" w:type="dxa"/>
            <w:vAlign w:val="center"/>
          </w:tcPr>
          <w:p w14:paraId="15BEF57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结业考核</w:t>
            </w:r>
          </w:p>
        </w:tc>
        <w:tc>
          <w:tcPr>
            <w:tcW w:w="473" w:type="dxa"/>
            <w:vAlign w:val="center"/>
          </w:tcPr>
          <w:p w14:paraId="202EC513">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w:t>
            </w:r>
          </w:p>
        </w:tc>
        <w:tc>
          <w:tcPr>
            <w:tcW w:w="1465" w:type="dxa"/>
            <w:vAlign w:val="center"/>
          </w:tcPr>
          <w:p w14:paraId="5FC47CBA">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指导老师</w:t>
            </w:r>
          </w:p>
        </w:tc>
        <w:tc>
          <w:tcPr>
            <w:tcW w:w="699" w:type="dxa"/>
            <w:vAlign w:val="center"/>
          </w:tcPr>
          <w:p w14:paraId="75FAC541">
            <w:pPr>
              <w:keepNext w:val="0"/>
              <w:keepLines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结业考核表</w:t>
            </w:r>
          </w:p>
        </w:tc>
        <w:tc>
          <w:tcPr>
            <w:tcW w:w="2550" w:type="dxa"/>
            <w:vAlign w:val="center"/>
          </w:tcPr>
          <w:p w14:paraId="66A9A66D">
            <w:pPr>
              <w:keepNext w:val="0"/>
              <w:keepLines w:val="0"/>
              <w:suppressLineNumbers w:val="0"/>
              <w:spacing w:before="0" w:beforeAutospacing="0" w:after="0" w:afterAutospacing="0"/>
              <w:ind w:left="0" w:right="0"/>
              <w:jc w:val="center"/>
              <w:rPr>
                <w:rFonts w:ascii="Times New Roman" w:hAnsi="Times New Roman" w:eastAsiaTheme="minorEastAsia" w:cs="Times New Roman" w:hint="eastAsia"/>
                <w:color w:val="auto"/>
                <w:sz w:val="21"/>
                <w:szCs w:val="21"/>
                <w:highlight w:val="none"/>
                <w:lang w:eastAsia="zh-CN"/>
              </w:rPr>
            </w:pPr>
            <w:r>
              <w:rPr>
                <w:rFonts w:ascii="Times New Roman" w:hAnsi="Times New Roman" w:cs="Times New Roman" w:hint="default"/>
                <w:color w:val="auto"/>
                <w:sz w:val="21"/>
                <w:szCs w:val="21"/>
                <w:highlight w:val="none"/>
              </w:rPr>
              <w:t>学员提交结业考核表，</w:t>
            </w:r>
            <w:r>
              <w:rPr>
                <w:rFonts w:ascii="Times New Roman" w:hAnsi="Times New Roman" w:cs="Times New Roman" w:hint="eastAsia"/>
                <w:color w:val="auto"/>
                <w:sz w:val="21"/>
                <w:szCs w:val="21"/>
                <w:highlight w:val="none"/>
                <w:lang w:val="en-US" w:eastAsia="zh-CN"/>
              </w:rPr>
              <w:t>学时达标的获得结业证书，</w:t>
            </w:r>
            <w:r>
              <w:rPr>
                <w:rFonts w:ascii="Times New Roman" w:hAnsi="Times New Roman" w:cs="Times New Roman" w:hint="default"/>
                <w:color w:val="auto"/>
                <w:sz w:val="21"/>
                <w:szCs w:val="21"/>
                <w:highlight w:val="none"/>
              </w:rPr>
              <w:t>评选优秀学员，举办结业仪式</w:t>
            </w:r>
            <w:r>
              <w:rPr>
                <w:rFonts w:ascii="Times New Roman" w:hAnsi="Times New Roman" w:cs="Times New Roman" w:hint="eastAsia"/>
                <w:color w:val="auto"/>
                <w:sz w:val="21"/>
                <w:szCs w:val="21"/>
                <w:highlight w:val="none"/>
                <w:lang w:eastAsia="zh-CN"/>
              </w:rPr>
              <w:t>。</w:t>
            </w:r>
          </w:p>
        </w:tc>
      </w:tr>
    </w:tbl>
    <w:p w14:paraId="2D7E8CC3">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Times New Roman" w:hint="eastAsia"/>
          <w:color w:val="auto"/>
          <w:sz w:val="32"/>
          <w:szCs w:val="32"/>
          <w:highlight w:val="none"/>
        </w:rPr>
        <w:t>课程具体安排，以后续课程通知为准。</w:t>
      </w:r>
    </w:p>
    <w:p w14:paraId="1BFBE8C0">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六、课程纪律及要求</w:t>
      </w:r>
    </w:p>
    <w:p w14:paraId="4CAB3683">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1.</w:t>
      </w:r>
      <w:r>
        <w:rPr>
          <w:rFonts w:ascii="Times New Roman" w:eastAsia="仿宋_GB2312" w:hAnsi="Times New Roman" w:cs="Times New Roman" w:hint="eastAsia"/>
          <w:color w:val="auto"/>
          <w:sz w:val="32"/>
          <w:szCs w:val="32"/>
          <w:highlight w:val="none"/>
        </w:rPr>
        <w:t xml:space="preserve"> </w:t>
      </w:r>
      <w:r>
        <w:rPr>
          <w:rFonts w:ascii="Times New Roman" w:eastAsia="仿宋_GB2312" w:hAnsi="Times New Roman" w:cs="Times New Roman"/>
          <w:color w:val="auto"/>
          <w:sz w:val="32"/>
          <w:szCs w:val="32"/>
          <w:highlight w:val="none"/>
        </w:rPr>
        <w:t>珍惜学习机会，强化学员意识，深化政治理论，增强班集体荣誉感，坚定跟党走中国特色社会主义道路的信念。</w:t>
      </w:r>
    </w:p>
    <w:p w14:paraId="4A6F82A8">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2.</w:t>
      </w:r>
      <w:r>
        <w:rPr>
          <w:rFonts w:ascii="Times New Roman" w:eastAsia="仿宋_GB2312" w:hAnsi="Times New Roman" w:cs="Times New Roman" w:hint="eastAsia"/>
          <w:color w:val="auto"/>
          <w:sz w:val="32"/>
          <w:szCs w:val="32"/>
          <w:highlight w:val="none"/>
        </w:rPr>
        <w:t xml:space="preserve"> </w:t>
      </w:r>
      <w:r>
        <w:rPr>
          <w:rFonts w:ascii="Times New Roman" w:eastAsia="仿宋_GB2312" w:hAnsi="Times New Roman" w:cs="Times New Roman"/>
          <w:color w:val="auto"/>
          <w:sz w:val="32"/>
          <w:szCs w:val="32"/>
          <w:highlight w:val="none"/>
        </w:rPr>
        <w:t>遵守课堂纪律，不迟到，不早退，不无故旷课，认真学习，积极参与交流互动。</w:t>
      </w:r>
    </w:p>
    <w:p w14:paraId="2B65AE76">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3.</w:t>
      </w:r>
      <w:r>
        <w:rPr>
          <w:rFonts w:ascii="Times New Roman" w:eastAsia="仿宋_GB2312" w:hAnsi="Times New Roman" w:cs="Times New Roman" w:hint="eastAsia"/>
          <w:color w:val="auto"/>
          <w:sz w:val="32"/>
          <w:szCs w:val="32"/>
          <w:highlight w:val="none"/>
        </w:rPr>
        <w:t xml:space="preserve"> </w:t>
      </w:r>
      <w:r>
        <w:rPr>
          <w:rFonts w:ascii="Times New Roman" w:eastAsia="仿宋_GB2312" w:hAnsi="Times New Roman" w:cs="Times New Roman"/>
          <w:color w:val="auto"/>
          <w:sz w:val="32"/>
          <w:szCs w:val="32"/>
          <w:highlight w:val="none"/>
        </w:rPr>
        <w:t>马研班的课程、活动、会议等，均实行签到考勤制度，由班委专人负责签到及考勤情况整理、备案。</w:t>
      </w:r>
    </w:p>
    <w:p w14:paraId="10A86B16">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4.</w:t>
      </w:r>
      <w:r>
        <w:rPr>
          <w:rFonts w:ascii="Times New Roman" w:eastAsia="仿宋_GB2312" w:hAnsi="Times New Roman" w:cs="Times New Roman" w:hint="eastAsia"/>
          <w:color w:val="auto"/>
          <w:sz w:val="32"/>
          <w:szCs w:val="32"/>
          <w:highlight w:val="none"/>
        </w:rPr>
        <w:t xml:space="preserve"> </w:t>
      </w:r>
      <w:r>
        <w:rPr>
          <w:rFonts w:ascii="Times New Roman" w:eastAsia="仿宋_GB2312" w:hAnsi="Times New Roman" w:cs="Times New Roman"/>
          <w:color w:val="auto"/>
          <w:sz w:val="32"/>
          <w:szCs w:val="32"/>
          <w:highlight w:val="none"/>
        </w:rPr>
        <w:t>马研班各项活动</w:t>
      </w:r>
      <w:r>
        <w:rPr>
          <w:rFonts w:ascii="Times New Roman" w:eastAsia="仿宋_GB2312" w:hAnsi="Times New Roman" w:cs="Times New Roman" w:hint="eastAsia"/>
          <w:color w:val="auto"/>
          <w:sz w:val="32"/>
          <w:szCs w:val="32"/>
          <w:highlight w:val="none"/>
        </w:rPr>
        <w:t>，</w:t>
      </w:r>
      <w:r>
        <w:rPr>
          <w:rFonts w:ascii="Times New Roman" w:eastAsia="仿宋_GB2312" w:hAnsi="Times New Roman" w:cs="Times New Roman"/>
          <w:color w:val="auto"/>
          <w:sz w:val="32"/>
          <w:szCs w:val="32"/>
          <w:highlight w:val="none"/>
        </w:rPr>
        <w:t>学员必须统一着班服准时参加并签到，党员可佩带党徽，因故无法出席者须提前向指导老师或者班长请假，获得批准后报班级签到备案。</w:t>
      </w:r>
    </w:p>
    <w:p w14:paraId="6FB95516">
      <w:pPr>
        <w:spacing w:line="560" w:lineRule="exact"/>
        <w:ind w:firstLine="640" w:firstLineChars="200"/>
        <w:rPr>
          <w:rFonts w:ascii="Times New Roman" w:eastAsia="仿宋_GB2312" w:hAnsi="Times New Roman" w:cs="Times New Roman"/>
          <w:b w:val="0"/>
          <w:bCs w:val="0"/>
          <w:color w:val="auto"/>
          <w:sz w:val="32"/>
          <w:szCs w:val="32"/>
          <w:highlight w:val="none"/>
        </w:rPr>
      </w:pPr>
      <w:r>
        <w:rPr>
          <w:rFonts w:ascii="Times New Roman" w:eastAsia="仿宋_GB2312" w:hAnsi="Times New Roman" w:cs="Times New Roman"/>
          <w:color w:val="auto"/>
          <w:sz w:val="32"/>
          <w:szCs w:val="32"/>
          <w:highlight w:val="none"/>
        </w:rPr>
        <w:t>5.</w:t>
      </w:r>
      <w:r>
        <w:rPr>
          <w:rFonts w:ascii="Times New Roman" w:eastAsia="仿宋_GB2312" w:hAnsi="Times New Roman" w:cs="Times New Roman" w:hint="eastAsia"/>
          <w:color w:val="auto"/>
          <w:sz w:val="32"/>
          <w:szCs w:val="32"/>
          <w:highlight w:val="none"/>
        </w:rPr>
        <w:t xml:space="preserve"> </w:t>
      </w:r>
      <w:r>
        <w:rPr>
          <w:rFonts w:ascii="Times New Roman" w:eastAsia="仿宋_GB2312" w:hAnsi="Times New Roman" w:cs="Times New Roman"/>
          <w:b w:val="0"/>
          <w:bCs w:val="0"/>
          <w:color w:val="auto"/>
          <w:sz w:val="32"/>
          <w:szCs w:val="32"/>
          <w:highlight w:val="none"/>
        </w:rPr>
        <w:t>班级成员无故不参加马研班的课程、活动，累计两次者视为自动退班；三次迟到按一次请假计；班级成员</w:t>
      </w:r>
      <w:r>
        <w:rPr>
          <w:rFonts w:ascii="Times New Roman" w:eastAsia="仿宋_GB2312" w:hAnsi="Times New Roman" w:cs="Times New Roman" w:hint="eastAsia"/>
          <w:b w:val="0"/>
          <w:bCs w:val="0"/>
          <w:color w:val="auto"/>
          <w:sz w:val="32"/>
          <w:szCs w:val="32"/>
          <w:highlight w:val="none"/>
          <w:lang w:val="en-US" w:eastAsia="zh-CN"/>
        </w:rPr>
        <w:t>每学期</w:t>
      </w:r>
      <w:r>
        <w:rPr>
          <w:rFonts w:ascii="Times New Roman" w:eastAsia="仿宋_GB2312" w:hAnsi="Times New Roman" w:cs="Times New Roman"/>
          <w:b w:val="0"/>
          <w:bCs w:val="0"/>
          <w:color w:val="auto"/>
          <w:sz w:val="32"/>
          <w:szCs w:val="32"/>
          <w:highlight w:val="none"/>
        </w:rPr>
        <w:t>请假次数累计三次</w:t>
      </w:r>
      <w:r>
        <w:rPr>
          <w:rFonts w:ascii="Times New Roman" w:eastAsia="仿宋_GB2312" w:hAnsi="Times New Roman" w:cs="Times New Roman" w:hint="eastAsia"/>
          <w:b w:val="0"/>
          <w:bCs w:val="0"/>
          <w:color w:val="auto"/>
          <w:sz w:val="32"/>
          <w:szCs w:val="32"/>
          <w:highlight w:val="none"/>
          <w:lang w:val="en-US" w:eastAsia="zh-CN"/>
        </w:rPr>
        <w:t>给予出勤警示</w:t>
      </w:r>
      <w:r>
        <w:rPr>
          <w:rFonts w:ascii="Times New Roman" w:eastAsia="仿宋_GB2312" w:hAnsi="Times New Roman" w:cs="Times New Roman"/>
          <w:b w:val="0"/>
          <w:bCs w:val="0"/>
          <w:color w:val="auto"/>
          <w:sz w:val="32"/>
          <w:szCs w:val="32"/>
          <w:highlight w:val="none"/>
        </w:rPr>
        <w:t>，并通报</w:t>
      </w:r>
      <w:r>
        <w:rPr>
          <w:rFonts w:ascii="Times New Roman" w:eastAsia="仿宋_GB2312" w:hAnsi="Times New Roman" w:cs="Times New Roman" w:hint="eastAsia"/>
          <w:b w:val="0"/>
          <w:bCs w:val="0"/>
          <w:color w:val="auto"/>
          <w:sz w:val="32"/>
          <w:szCs w:val="32"/>
          <w:highlight w:val="none"/>
          <w:lang w:val="en-US" w:eastAsia="zh-CN"/>
        </w:rPr>
        <w:t>所在培养</w:t>
      </w:r>
      <w:r>
        <w:rPr>
          <w:rFonts w:ascii="Times New Roman" w:eastAsia="仿宋_GB2312" w:hAnsi="Times New Roman" w:cs="Times New Roman"/>
          <w:b w:val="0"/>
          <w:bCs w:val="0"/>
          <w:color w:val="auto"/>
          <w:sz w:val="32"/>
          <w:szCs w:val="32"/>
          <w:highlight w:val="none"/>
        </w:rPr>
        <w:t>单位</w:t>
      </w:r>
      <w:r>
        <w:rPr>
          <w:rFonts w:ascii="Times New Roman" w:eastAsia="仿宋_GB2312" w:hAnsi="Times New Roman" w:cs="Times New Roman" w:hint="eastAsia"/>
          <w:b w:val="0"/>
          <w:bCs w:val="0"/>
          <w:color w:val="auto"/>
          <w:sz w:val="32"/>
          <w:szCs w:val="32"/>
          <w:highlight w:val="none"/>
          <w:lang w:eastAsia="zh-CN"/>
        </w:rPr>
        <w:t>；</w:t>
      </w:r>
      <w:r>
        <w:rPr>
          <w:rFonts w:ascii="Times New Roman" w:eastAsia="仿宋_GB2312" w:hAnsi="Times New Roman" w:cs="Times New Roman" w:hint="eastAsia"/>
          <w:b w:val="0"/>
          <w:bCs w:val="0"/>
          <w:color w:val="auto"/>
          <w:sz w:val="32"/>
          <w:szCs w:val="32"/>
          <w:highlight w:val="none"/>
          <w:lang w:val="en-US" w:eastAsia="zh-CN"/>
        </w:rPr>
        <w:t>累计请假超过5次视为自动退出，通报所在培养单位</w:t>
      </w:r>
      <w:r>
        <w:rPr>
          <w:rFonts w:ascii="Times New Roman" w:eastAsia="仿宋_GB2312" w:hAnsi="Times New Roman" w:cs="Times New Roman"/>
          <w:b w:val="0"/>
          <w:bCs w:val="0"/>
          <w:color w:val="auto"/>
          <w:sz w:val="32"/>
          <w:szCs w:val="32"/>
          <w:highlight w:val="none"/>
        </w:rPr>
        <w:t>。</w:t>
      </w:r>
    </w:p>
    <w:p w14:paraId="37461C54">
      <w:pPr>
        <w:spacing w:line="560" w:lineRule="exact"/>
        <w:ind w:firstLine="640" w:firstLineChars="200"/>
        <w:rPr>
          <w:rFonts w:ascii="Times New Roman" w:eastAsia="仿宋_GB2312" w:hAnsi="Times New Roman" w:cs="Times New Roman" w:hint="eastAsia"/>
          <w:b w:val="0"/>
          <w:bCs w:val="0"/>
          <w:color w:val="auto"/>
          <w:sz w:val="32"/>
          <w:szCs w:val="32"/>
          <w:highlight w:val="none"/>
          <w:lang w:val="en-US" w:eastAsia="zh-CN"/>
        </w:rPr>
      </w:pPr>
      <w:r>
        <w:rPr>
          <w:rFonts w:ascii="Times New Roman" w:eastAsia="仿宋_GB2312" w:hAnsi="Times New Roman" w:cs="Times New Roman" w:hint="eastAsia"/>
          <w:b w:val="0"/>
          <w:bCs w:val="0"/>
          <w:color w:val="auto"/>
          <w:sz w:val="32"/>
          <w:szCs w:val="32"/>
          <w:highlight w:val="none"/>
          <w:lang w:val="en-US" w:eastAsia="zh-CN"/>
        </w:rPr>
        <w:t>6. 请假课程可通过参加下一期马研班课程，补修完成相应学分，学员必须完成80%的课程安排方可取得结业证书和学习证明。未完成80%的课程的学员仅可获得学习证明。</w:t>
      </w:r>
    </w:p>
    <w:p w14:paraId="4E34A690">
      <w:pPr>
        <w:spacing w:line="560" w:lineRule="exact"/>
        <w:ind w:firstLine="640" w:firstLineChars="200"/>
        <w:rPr>
          <w:rFonts w:ascii="Times New Roman" w:eastAsia="仿宋_GB2312" w:hAnsi="Times New Roman" w:cs="Times New Roman" w:hint="eastAsia"/>
          <w:b w:val="0"/>
          <w:bCs w:val="0"/>
          <w:color w:val="auto"/>
          <w:sz w:val="32"/>
          <w:szCs w:val="32"/>
          <w:highlight w:val="none"/>
          <w:lang w:val="en-US" w:eastAsia="zh-CN"/>
        </w:rPr>
      </w:pPr>
      <w:r>
        <w:rPr>
          <w:rFonts w:ascii="Times New Roman" w:eastAsia="仿宋_GB2312" w:hAnsi="Times New Roman" w:cs="Times New Roman" w:hint="eastAsia"/>
          <w:b w:val="0"/>
          <w:bCs w:val="0"/>
          <w:color w:val="auto"/>
          <w:sz w:val="32"/>
          <w:szCs w:val="32"/>
          <w:highlight w:val="none"/>
          <w:lang w:val="en-US" w:eastAsia="zh-CN"/>
        </w:rPr>
        <w:t>7. 根据两年的出勤情况、学习心得、读书报告、宣传宣讲的整体情况，综合考虑评选优秀学员，并予以表彰。</w:t>
      </w:r>
    </w:p>
    <w:p w14:paraId="334D69A5">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七</w:t>
      </w:r>
      <w:r>
        <w:rPr>
          <w:rFonts w:ascii="黑体" w:eastAsia="黑体" w:hAnsi="黑体"/>
          <w:color w:val="auto"/>
          <w:sz w:val="32"/>
          <w:szCs w:val="32"/>
          <w:highlight w:val="none"/>
        </w:rPr>
        <w:t>、</w:t>
      </w:r>
      <w:r>
        <w:rPr>
          <w:rFonts w:ascii="黑体" w:eastAsia="黑体" w:hAnsi="黑体" w:hint="eastAsia"/>
          <w:color w:val="auto"/>
          <w:sz w:val="32"/>
          <w:szCs w:val="32"/>
          <w:highlight w:val="none"/>
        </w:rPr>
        <w:t>指定</w:t>
      </w:r>
      <w:r>
        <w:rPr>
          <w:rFonts w:ascii="黑体" w:eastAsia="黑体" w:hAnsi="黑体"/>
          <w:color w:val="auto"/>
          <w:sz w:val="32"/>
          <w:szCs w:val="32"/>
          <w:highlight w:val="none"/>
        </w:rPr>
        <w:t>学习</w:t>
      </w:r>
      <w:r>
        <w:rPr>
          <w:rFonts w:ascii="黑体" w:eastAsia="黑体" w:hAnsi="黑体" w:hint="eastAsia"/>
          <w:color w:val="auto"/>
          <w:sz w:val="32"/>
          <w:szCs w:val="32"/>
          <w:highlight w:val="none"/>
        </w:rPr>
        <w:t>书籍</w:t>
      </w:r>
    </w:p>
    <w:p w14:paraId="7A8649CD">
      <w:pPr>
        <w:spacing w:line="560" w:lineRule="exact"/>
        <w:ind w:firstLine="640" w:firstLineChars="200"/>
        <w:rPr>
          <w:rFonts w:ascii="Times New Roman" w:eastAsia="仿宋_GB2312" w:hAnsi="Times New Roman" w:cs="Times New Roman"/>
          <w:b/>
          <w:color w:val="auto"/>
          <w:sz w:val="32"/>
          <w:szCs w:val="32"/>
          <w:highlight w:val="none"/>
        </w:rPr>
      </w:pPr>
      <w:r>
        <w:rPr>
          <w:rFonts w:ascii="仿宋_GB2312" w:eastAsia="仿宋_GB2312" w:hAnsi="Times New Roman" w:hint="eastAsia"/>
          <w:b/>
          <w:color w:val="auto"/>
          <w:sz w:val="32"/>
          <w:szCs w:val="32"/>
          <w:highlight w:val="none"/>
        </w:rPr>
        <w:t>（一）经典必读书目</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2779"/>
        <w:gridCol w:w="6282"/>
      </w:tblGrid>
      <w:tr w14:paraId="28875E4B">
        <w:tblPrEx>
          <w:tblW w:w="0" w:type="auto"/>
          <w:jc w:val="center"/>
        </w:tblPrEx>
        <w:trPr>
          <w:jc w:val="center"/>
        </w:trPr>
        <w:tc>
          <w:tcPr>
            <w:tcW w:w="2866" w:type="dxa"/>
            <w:vAlign w:val="center"/>
          </w:tcPr>
          <w:p w14:paraId="545F6FDC">
            <w:pPr>
              <w:keepNext w:val="0"/>
              <w:keepLines w:val="0"/>
              <w:suppressLineNumbers w:val="0"/>
              <w:spacing w:before="0" w:beforeAutospacing="0" w:after="0" w:afterAutospacing="0" w:line="560" w:lineRule="exact"/>
              <w:ind w:left="0" w:right="0"/>
              <w:jc w:val="center"/>
              <w:rPr>
                <w:rFonts w:asciiTheme="minorEastAsia" w:eastAsiaTheme="minorEastAsia" w:hAnsiTheme="minorEastAsia" w:cstheme="minorEastAsia" w:hint="eastAsia"/>
                <w:b/>
                <w:color w:val="auto"/>
                <w:sz w:val="24"/>
                <w:szCs w:val="24"/>
                <w:highlight w:val="none"/>
              </w:rPr>
            </w:pPr>
            <w:r>
              <w:rPr>
                <w:rFonts w:asciiTheme="minorEastAsia" w:eastAsiaTheme="minorEastAsia" w:hAnsiTheme="minorEastAsia" w:cstheme="minorEastAsia" w:hint="eastAsia"/>
                <w:b/>
                <w:color w:val="auto"/>
                <w:sz w:val="24"/>
                <w:szCs w:val="24"/>
                <w:highlight w:val="none"/>
              </w:rPr>
              <w:t>书名</w:t>
            </w:r>
          </w:p>
        </w:tc>
        <w:tc>
          <w:tcPr>
            <w:tcW w:w="6288" w:type="dxa"/>
            <w:vAlign w:val="center"/>
          </w:tcPr>
          <w:p w14:paraId="6951FCC7">
            <w:pPr>
              <w:keepNext w:val="0"/>
              <w:keepLines w:val="0"/>
              <w:suppressLineNumbers w:val="0"/>
              <w:spacing w:before="0" w:beforeAutospacing="0" w:after="0" w:afterAutospacing="0" w:line="560" w:lineRule="exact"/>
              <w:ind w:left="0" w:right="0"/>
              <w:jc w:val="center"/>
              <w:rPr>
                <w:rFonts w:asciiTheme="minorEastAsia" w:eastAsiaTheme="minorEastAsia" w:hAnsiTheme="minorEastAsia" w:cstheme="minorEastAsia" w:hint="eastAsia"/>
                <w:b/>
                <w:color w:val="auto"/>
                <w:sz w:val="24"/>
                <w:szCs w:val="24"/>
                <w:highlight w:val="none"/>
              </w:rPr>
            </w:pPr>
            <w:r>
              <w:rPr>
                <w:rFonts w:asciiTheme="minorEastAsia" w:eastAsiaTheme="minorEastAsia" w:hAnsiTheme="minorEastAsia" w:cstheme="minorEastAsia" w:hint="eastAsia"/>
                <w:b/>
                <w:color w:val="auto"/>
                <w:sz w:val="24"/>
                <w:szCs w:val="24"/>
                <w:highlight w:val="none"/>
              </w:rPr>
              <w:t>电子书链接</w:t>
            </w:r>
          </w:p>
        </w:tc>
      </w:tr>
      <w:tr w14:paraId="7D89AECD">
        <w:tblPrEx>
          <w:tblW w:w="0" w:type="auto"/>
          <w:jc w:val="center"/>
        </w:tblPrEx>
        <w:trPr>
          <w:trHeight w:val="864"/>
          <w:jc w:val="center"/>
        </w:trPr>
        <w:tc>
          <w:tcPr>
            <w:tcW w:w="2866" w:type="dxa"/>
            <w:vAlign w:val="center"/>
          </w:tcPr>
          <w:p w14:paraId="36CDC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《习近平的七年知青岁月》</w:t>
            </w:r>
          </w:p>
        </w:tc>
        <w:tc>
          <w:tcPr>
            <w:tcW w:w="6288" w:type="dxa"/>
            <w:vAlign w:val="center"/>
          </w:tcPr>
          <w:p w14:paraId="215BF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https://www.12371.cn/special/xjpdqnzqsy/?ddtab=true</w:t>
            </w:r>
          </w:p>
        </w:tc>
      </w:tr>
      <w:tr w14:paraId="69C58048">
        <w:tblPrEx>
          <w:tblW w:w="0" w:type="auto"/>
          <w:jc w:val="center"/>
        </w:tblPrEx>
        <w:trPr>
          <w:trHeight w:val="707"/>
          <w:jc w:val="center"/>
        </w:trPr>
        <w:tc>
          <w:tcPr>
            <w:tcW w:w="2866" w:type="dxa"/>
            <w:vAlign w:val="center"/>
          </w:tcPr>
          <w:p w14:paraId="3A674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《摆脱贫困》</w:t>
            </w:r>
          </w:p>
        </w:tc>
        <w:tc>
          <w:tcPr>
            <w:tcW w:w="6288" w:type="dxa"/>
            <w:vAlign w:val="center"/>
          </w:tcPr>
          <w:p w14:paraId="75127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https://fuwu.12371.cn/2014/10/27/ARTI1414381442463977_all.shtml</w:t>
            </w:r>
          </w:p>
        </w:tc>
      </w:tr>
      <w:tr w14:paraId="49543C2A">
        <w:tblPrEx>
          <w:tblW w:w="0" w:type="auto"/>
          <w:jc w:val="center"/>
        </w:tblPrEx>
        <w:trPr>
          <w:trHeight w:val="996"/>
          <w:jc w:val="center"/>
        </w:trPr>
        <w:tc>
          <w:tcPr>
            <w:tcW w:w="2866" w:type="dxa"/>
            <w:vAlign w:val="center"/>
          </w:tcPr>
          <w:p w14:paraId="680A5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《习近平谈治国理政》1</w:t>
            </w:r>
            <w:r>
              <w:rPr>
                <w:rFonts w:ascii="Times New Roman" w:hAnsi="Times New Roman" w:cs="Times New Roman" w:hint="default"/>
                <w:color w:val="auto"/>
                <w:sz w:val="21"/>
                <w:szCs w:val="21"/>
                <w:highlight w:val="none"/>
              </w:rPr>
              <w:t>-</w:t>
            </w:r>
            <w:r>
              <w:rPr>
                <w:rFonts w:ascii="Times New Roman" w:hAnsi="Times New Roman" w:cs="Times New Roman" w:hint="eastAsia"/>
                <w:color w:val="auto"/>
                <w:sz w:val="21"/>
                <w:szCs w:val="21"/>
                <w:highlight w:val="none"/>
                <w:lang w:val="en-US" w:eastAsia="zh-CN"/>
              </w:rPr>
              <w:t>5</w:t>
            </w:r>
            <w:r>
              <w:rPr>
                <w:rFonts w:ascii="Times New Roman" w:hAnsi="Times New Roman" w:cs="Times New Roman" w:hint="eastAsia"/>
                <w:color w:val="auto"/>
                <w:sz w:val="21"/>
                <w:szCs w:val="21"/>
                <w:highlight w:val="none"/>
              </w:rPr>
              <w:t>卷</w:t>
            </w:r>
          </w:p>
        </w:tc>
        <w:tc>
          <w:tcPr>
            <w:tcW w:w="6288" w:type="dxa"/>
            <w:vAlign w:val="center"/>
          </w:tcPr>
          <w:p w14:paraId="47DD47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第1卷：</w:t>
            </w:r>
            <w:r>
              <w:rPr>
                <w:rFonts w:ascii="Times New Roman" w:hAnsi="Times New Roman" w:cs="Times New Roman" w:hint="default"/>
                <w:color w:val="auto"/>
                <w:sz w:val="21"/>
                <w:szCs w:val="21"/>
                <w:highlight w:val="none"/>
              </w:rPr>
              <w:t>https://www.12371.cn/special/blqs/xjptzglz/</w:t>
            </w:r>
          </w:p>
          <w:p w14:paraId="1B0AF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第2卷：</w:t>
            </w:r>
            <w:r>
              <w:rPr>
                <w:rFonts w:ascii="Times New Roman" w:hAnsi="Times New Roman" w:cs="Times New Roman" w:hint="default"/>
                <w:color w:val="auto"/>
                <w:sz w:val="21"/>
                <w:szCs w:val="21"/>
                <w:highlight w:val="none"/>
              </w:rPr>
              <w:t>https://www.12371.cn/special/zglz2/</w:t>
            </w:r>
          </w:p>
          <w:p w14:paraId="7D33B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第3卷：</w:t>
            </w:r>
            <w:r>
              <w:rPr>
                <w:rFonts w:ascii="Times New Roman" w:hAnsi="Times New Roman" w:cs="Times New Roman" w:hint="default"/>
                <w:color w:val="auto"/>
                <w:sz w:val="21"/>
                <w:szCs w:val="21"/>
                <w:highlight w:val="none"/>
              </w:rPr>
              <w:t>https://www.12371.cn/special/zglz3/</w:t>
            </w:r>
          </w:p>
          <w:p w14:paraId="7DCF9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第4卷：</w:t>
            </w:r>
            <w:hyperlink r:id="rId4" w:history="1">
              <w:r>
                <w:rPr>
                  <w:rStyle w:val="Hyperlink"/>
                  <w:rFonts w:ascii="Times New Roman" w:hAnsi="Times New Roman" w:cs="Times New Roman" w:hint="default"/>
                  <w:sz w:val="21"/>
                  <w:szCs w:val="21"/>
                  <w:highlight w:val="none"/>
                </w:rPr>
                <w:t>https://www.12371.cn/special/zglz4/</w:t>
              </w:r>
            </w:hyperlink>
          </w:p>
          <w:p w14:paraId="520C7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eastAsiaTheme="minorEastAsia" w:cs="Times New Roman" w:hint="default"/>
                <w:color w:val="auto"/>
                <w:sz w:val="21"/>
                <w:szCs w:val="21"/>
                <w:highlight w:val="none"/>
                <w:lang w:val="en-US" w:eastAsia="zh-CN"/>
              </w:rPr>
            </w:pPr>
            <w:r>
              <w:rPr>
                <w:rFonts w:ascii="Times New Roman" w:hAnsi="Times New Roman" w:cs="Times New Roman" w:hint="eastAsia"/>
                <w:color w:val="auto"/>
                <w:sz w:val="21"/>
                <w:szCs w:val="21"/>
                <w:highlight w:val="none"/>
                <w:lang w:val="en-US" w:eastAsia="zh-CN"/>
              </w:rPr>
              <w:t>第5卷将以纸质版形式发放。</w:t>
            </w:r>
            <w:bookmarkStart w:id="0" w:name="_GoBack"/>
            <w:bookmarkEnd w:id="0"/>
          </w:p>
        </w:tc>
      </w:tr>
      <w:tr w14:paraId="27E551F8">
        <w:tblPrEx>
          <w:tblW w:w="0" w:type="auto"/>
          <w:jc w:val="center"/>
        </w:tblPrEx>
        <w:trPr>
          <w:trHeight w:val="734"/>
          <w:jc w:val="center"/>
        </w:trPr>
        <w:tc>
          <w:tcPr>
            <w:tcW w:w="2866" w:type="dxa"/>
            <w:vAlign w:val="center"/>
          </w:tcPr>
          <w:p w14:paraId="79B0E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《习近平著作选读》第1-2卷</w:t>
            </w:r>
          </w:p>
        </w:tc>
        <w:tc>
          <w:tcPr>
            <w:tcW w:w="6288" w:type="dxa"/>
            <w:vAlign w:val="center"/>
          </w:tcPr>
          <w:p w14:paraId="59174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https://www.12371.cn/special/zzxd/</w:t>
            </w:r>
          </w:p>
        </w:tc>
      </w:tr>
      <w:tr w14:paraId="7E33B318">
        <w:tblPrEx>
          <w:tblW w:w="0" w:type="auto"/>
          <w:jc w:val="center"/>
        </w:tblPrEx>
        <w:trPr>
          <w:trHeight w:val="734"/>
          <w:jc w:val="center"/>
        </w:trPr>
        <w:tc>
          <w:tcPr>
            <w:tcW w:w="2866" w:type="dxa"/>
            <w:vAlign w:val="center"/>
          </w:tcPr>
          <w:p w14:paraId="1E5E4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《求是》杂志刊发习近平总书记文章</w:t>
            </w:r>
          </w:p>
        </w:tc>
        <w:tc>
          <w:tcPr>
            <w:tcW w:w="6288" w:type="dxa"/>
            <w:vAlign w:val="center"/>
          </w:tcPr>
          <w:p w14:paraId="1A586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default"/>
                <w:color w:val="auto"/>
                <w:sz w:val="21"/>
                <w:szCs w:val="21"/>
                <w:highlight w:val="none"/>
              </w:rPr>
              <w:t>http://www.qstheory.cn/zt2019/qskfzsjwz/index.htm</w:t>
            </w:r>
          </w:p>
        </w:tc>
      </w:tr>
      <w:tr w14:paraId="5F51E019">
        <w:tblPrEx>
          <w:tblW w:w="0" w:type="auto"/>
          <w:jc w:val="center"/>
        </w:tblPrEx>
        <w:trPr>
          <w:trHeight w:val="734"/>
          <w:jc w:val="center"/>
        </w:trPr>
        <w:tc>
          <w:tcPr>
            <w:tcW w:w="2866" w:type="dxa"/>
            <w:vAlign w:val="center"/>
          </w:tcPr>
          <w:p w14:paraId="055EC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《论教育》</w:t>
            </w:r>
          </w:p>
        </w:tc>
        <w:tc>
          <w:tcPr>
            <w:tcW w:w="6288" w:type="dxa"/>
            <w:vAlign w:val="center"/>
          </w:tcPr>
          <w:p w14:paraId="2891A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ascii="Times New Roman" w:hAnsi="Times New Roman" w:cs="Times New Roman" w:hint="default"/>
                <w:color w:val="auto"/>
                <w:sz w:val="21"/>
                <w:szCs w:val="21"/>
                <w:highlight w:val="none"/>
              </w:rPr>
            </w:pPr>
            <w:r>
              <w:rPr>
                <w:rFonts w:ascii="Times New Roman" w:hAnsi="Times New Roman" w:cs="Times New Roman" w:hint="eastAsia"/>
                <w:color w:val="auto"/>
                <w:sz w:val="21"/>
                <w:szCs w:val="21"/>
                <w:highlight w:val="none"/>
              </w:rPr>
              <w:t>习近平，中央文献出版社，2</w:t>
            </w:r>
            <w:r>
              <w:rPr>
                <w:rFonts w:ascii="Times New Roman" w:hAnsi="Times New Roman" w:cs="Times New Roman" w:hint="default"/>
                <w:color w:val="auto"/>
                <w:sz w:val="21"/>
                <w:szCs w:val="21"/>
                <w:highlight w:val="none"/>
              </w:rPr>
              <w:t>024</w:t>
            </w:r>
          </w:p>
        </w:tc>
      </w:tr>
    </w:tbl>
    <w:p w14:paraId="31F76540">
      <w:pPr>
        <w:spacing w:line="560" w:lineRule="exact"/>
        <w:ind w:firstLine="640" w:firstLineChars="200"/>
        <w:rPr>
          <w:rFonts w:ascii="仿宋_GB2312" w:eastAsia="仿宋_GB2312" w:hAnsi="Times New Roman"/>
          <w:b/>
          <w:color w:val="auto"/>
          <w:sz w:val="32"/>
          <w:szCs w:val="32"/>
          <w:highlight w:val="none"/>
        </w:rPr>
      </w:pPr>
      <w:r>
        <w:rPr>
          <w:rFonts w:ascii="仿宋_GB2312" w:eastAsia="仿宋_GB2312" w:hAnsi="Times New Roman" w:hint="eastAsia"/>
          <w:b/>
          <w:color w:val="auto"/>
          <w:sz w:val="32"/>
          <w:szCs w:val="32"/>
          <w:highlight w:val="none"/>
        </w:rPr>
        <w:t>（二）推荐阅读书目</w:t>
      </w:r>
    </w:p>
    <w:p w14:paraId="7AB3D963">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《1844年经济学哲学手稿》 《马克思恩格斯选集》第1卷</w:t>
      </w:r>
    </w:p>
    <w:p w14:paraId="22CA3B7F">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《关于费尔巴哈的提纲》 《马克思恩格斯选集》第1卷</w:t>
      </w:r>
    </w:p>
    <w:p w14:paraId="20CF01D9">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《德意志意识形态》（节选） 马克思恩格斯选集第1卷</w:t>
      </w:r>
    </w:p>
    <w:p w14:paraId="1B340DF9">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《雇佣劳动与资本》 《马克思恩格斯选集》第1卷</w:t>
      </w:r>
    </w:p>
    <w:p w14:paraId="06876BA1">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《共产党宣言》《马克思恩格斯选集》第1卷</w:t>
      </w:r>
    </w:p>
    <w:p w14:paraId="1E27681E">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《&lt;政治经济学批判&gt;序言》《马克思恩格斯选集》第2卷</w:t>
      </w:r>
    </w:p>
    <w:p w14:paraId="4AEC24FC">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《&lt;政治经济学批判&gt;导言》《马克思恩格斯选集》第2卷</w:t>
      </w:r>
    </w:p>
    <w:p w14:paraId="49680ED6">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《社会主义从空想到科学的发展》《马克思恩格斯选集》第3卷</w:t>
      </w:r>
    </w:p>
    <w:p w14:paraId="2D39808B">
      <w:pPr>
        <w:spacing w:line="560" w:lineRule="exact"/>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《乡土中国》费孝通，北京大学出版社，2012</w:t>
      </w:r>
    </w:p>
    <w:p w14:paraId="0CB9574E">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八、考核要求</w:t>
      </w:r>
    </w:p>
    <w:p w14:paraId="2625B6A9">
      <w:pPr>
        <w:spacing w:line="560" w:lineRule="exact"/>
        <w:ind w:firstLine="640" w:firstLineChars="200"/>
        <w:rPr>
          <w:rFonts w:ascii="仿宋_GB2312" w:eastAsia="仿宋_GB2312" w:hAnsi="Times New Roman"/>
          <w:color w:val="auto"/>
          <w:sz w:val="32"/>
          <w:szCs w:val="32"/>
          <w:highlight w:val="none"/>
        </w:rPr>
      </w:pPr>
      <w:r>
        <w:rPr>
          <w:rFonts w:ascii="仿宋_GB2312" w:eastAsia="仿宋_GB2312" w:hAnsi="Times New Roman" w:hint="eastAsia"/>
          <w:color w:val="auto"/>
          <w:sz w:val="32"/>
          <w:szCs w:val="32"/>
          <w:highlight w:val="none"/>
        </w:rPr>
        <w:t>第</w:t>
      </w:r>
      <w:r>
        <w:rPr>
          <w:rFonts w:ascii="仿宋_GB2312" w:eastAsia="仿宋_GB2312" w:hAnsi="Times New Roman" w:hint="eastAsia"/>
          <w:color w:val="auto"/>
          <w:sz w:val="32"/>
          <w:szCs w:val="32"/>
          <w:highlight w:val="none"/>
          <w:lang w:eastAsia="zh-CN"/>
        </w:rPr>
        <w:t>三十</w:t>
      </w:r>
      <w:r>
        <w:rPr>
          <w:rFonts w:ascii="仿宋_GB2312" w:eastAsia="仿宋_GB2312" w:hAnsi="Times New Roman" w:hint="eastAsia"/>
          <w:color w:val="auto"/>
          <w:sz w:val="32"/>
          <w:szCs w:val="32"/>
          <w:highlight w:val="none"/>
        </w:rPr>
        <w:t>期马研班研班通过理论学习与经典阅读相结合，专题讲座与考察实践相结合等方式进行学员培养，</w:t>
      </w:r>
      <w:r>
        <w:rPr>
          <w:rFonts w:ascii="仿宋_GB2312" w:eastAsia="仿宋_GB2312" w:hAnsi="Times New Roman" w:hint="eastAsia"/>
          <w:color w:val="auto"/>
          <w:sz w:val="32"/>
          <w:szCs w:val="32"/>
          <w:highlight w:val="none"/>
          <w:lang w:val="en-US" w:eastAsia="zh-CN"/>
        </w:rPr>
        <w:t>学时</w:t>
      </w:r>
      <w:r>
        <w:rPr>
          <w:rFonts w:ascii="仿宋_GB2312" w:eastAsia="仿宋_GB2312" w:hAnsi="Times New Roman" w:hint="eastAsia"/>
          <w:color w:val="auto"/>
          <w:sz w:val="32"/>
          <w:szCs w:val="32"/>
          <w:highlight w:val="none"/>
        </w:rPr>
        <w:t xml:space="preserve">要求如下： </w:t>
      </w:r>
    </w:p>
    <w:tbl>
      <w:tblPr>
        <w:tblStyle w:val="TableGrid"/>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2263"/>
        <w:gridCol w:w="3267"/>
        <w:gridCol w:w="3425"/>
      </w:tblGrid>
      <w:tr w14:paraId="245C5FF7">
        <w:tblPrEx>
          <w:tblW w:w="0" w:type="auto"/>
          <w:tblInd w:w="0" w:type="dxa"/>
        </w:tblPrEx>
        <w:tc>
          <w:tcPr>
            <w:tcW w:w="2263" w:type="dxa"/>
            <w:vAlign w:val="center"/>
          </w:tcPr>
          <w:p w14:paraId="15B115B3">
            <w:pPr>
              <w:keepNext w:val="0"/>
              <w:keepLines w:val="0"/>
              <w:widowControl w:val="0"/>
              <w:suppressLineNumbers w:val="0"/>
              <w:spacing w:before="0" w:beforeAutospacing="0" w:after="0" w:afterAutospacing="0" w:line="560" w:lineRule="exact"/>
              <w:ind w:left="0" w:right="0" w:leftChars="0" w:rightChars="0"/>
              <w:jc w:val="center"/>
              <w:rPr>
                <w:rFonts w:ascii="Times New Roman" w:hAnsi="Times New Roman" w:cs="Times New Roman" w:hint="default"/>
                <w:b/>
                <w:color w:val="auto"/>
                <w:sz w:val="24"/>
                <w:szCs w:val="24"/>
                <w:highlight w:val="none"/>
              </w:rPr>
            </w:pPr>
            <w:r>
              <w:rPr>
                <w:rFonts w:ascii="Times New Roman" w:eastAsia="宋体" w:hAnsi="Times New Roman" w:cs="Times New Roman" w:hint="eastAsia"/>
                <w:b/>
                <w:bCs w:val="0"/>
                <w:color w:val="auto"/>
                <w:kern w:val="2"/>
                <w:sz w:val="24"/>
                <w:szCs w:val="24"/>
                <w:highlight w:val="none"/>
                <w:lang w:val="en-US" w:eastAsia="zh-CN" w:bidi="ar"/>
              </w:rPr>
              <w:t>课程类别</w:t>
            </w:r>
          </w:p>
        </w:tc>
        <w:tc>
          <w:tcPr>
            <w:tcW w:w="3267" w:type="dxa"/>
            <w:vAlign w:val="center"/>
          </w:tcPr>
          <w:p w14:paraId="58AAE5A6">
            <w:pPr>
              <w:keepNext w:val="0"/>
              <w:keepLines w:val="0"/>
              <w:widowControl w:val="0"/>
              <w:suppressLineNumbers w:val="0"/>
              <w:spacing w:before="0" w:beforeAutospacing="0" w:after="0" w:afterAutospacing="0" w:line="560" w:lineRule="exact"/>
              <w:ind w:left="0" w:right="0" w:leftChars="0" w:rightChars="0"/>
              <w:jc w:val="center"/>
              <w:rPr>
                <w:rFonts w:ascii="Times New Roman" w:hAnsi="Times New Roman" w:cs="Times New Roman" w:hint="default"/>
                <w:b/>
                <w:color w:val="auto"/>
                <w:sz w:val="24"/>
                <w:szCs w:val="24"/>
                <w:highlight w:val="none"/>
              </w:rPr>
            </w:pPr>
            <w:r>
              <w:rPr>
                <w:rFonts w:ascii="Times New Roman" w:eastAsia="宋体" w:hAnsi="Times New Roman" w:cs="Times New Roman" w:hint="eastAsia"/>
                <w:b/>
                <w:bCs w:val="0"/>
                <w:color w:val="auto"/>
                <w:kern w:val="2"/>
                <w:sz w:val="24"/>
                <w:szCs w:val="24"/>
                <w:highlight w:val="none"/>
                <w:lang w:val="en-US" w:eastAsia="zh-CN" w:bidi="ar"/>
              </w:rPr>
              <w:t>学时</w:t>
            </w:r>
          </w:p>
        </w:tc>
        <w:tc>
          <w:tcPr>
            <w:tcW w:w="3425" w:type="dxa"/>
            <w:vAlign w:val="center"/>
          </w:tcPr>
          <w:p w14:paraId="39B382B5">
            <w:pPr>
              <w:keepNext w:val="0"/>
              <w:keepLines w:val="0"/>
              <w:widowControl w:val="0"/>
              <w:suppressLineNumbers w:val="0"/>
              <w:spacing w:before="0" w:beforeAutospacing="0" w:after="0" w:afterAutospacing="0" w:line="560" w:lineRule="exact"/>
              <w:ind w:left="0" w:right="0" w:leftChars="0" w:rightChars="0"/>
              <w:jc w:val="center"/>
              <w:rPr>
                <w:rFonts w:ascii="Times New Roman" w:hAnsi="Times New Roman" w:cs="Times New Roman" w:hint="default"/>
                <w:b/>
                <w:color w:val="auto"/>
                <w:sz w:val="24"/>
                <w:szCs w:val="24"/>
                <w:highlight w:val="none"/>
              </w:rPr>
            </w:pPr>
            <w:r>
              <w:rPr>
                <w:rFonts w:ascii="Times New Roman" w:eastAsia="宋体" w:hAnsi="Times New Roman" w:cs="Times New Roman" w:hint="eastAsia"/>
                <w:b/>
                <w:bCs w:val="0"/>
                <w:color w:val="auto"/>
                <w:kern w:val="2"/>
                <w:sz w:val="24"/>
                <w:szCs w:val="24"/>
                <w:highlight w:val="none"/>
                <w:lang w:val="en-US" w:eastAsia="zh-CN" w:bidi="ar"/>
              </w:rPr>
              <w:t>备注</w:t>
            </w:r>
          </w:p>
        </w:tc>
      </w:tr>
      <w:tr w14:paraId="748DC3A8">
        <w:tblPrEx>
          <w:tblW w:w="0" w:type="auto"/>
          <w:tblInd w:w="0" w:type="dxa"/>
        </w:tblPrEx>
        <w:tc>
          <w:tcPr>
            <w:tcW w:w="2263" w:type="dxa"/>
            <w:vAlign w:val="center"/>
          </w:tcPr>
          <w:p w14:paraId="040E2BCF">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理论</w:t>
            </w:r>
          </w:p>
        </w:tc>
        <w:tc>
          <w:tcPr>
            <w:tcW w:w="3267" w:type="dxa"/>
            <w:vAlign w:val="center"/>
          </w:tcPr>
          <w:p w14:paraId="302536B9">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108（理论学习</w:t>
            </w:r>
            <w:r>
              <w:rPr>
                <w:rFonts w:ascii="Times New Roman" w:eastAsia="宋体" w:hAnsi="Times New Roman" w:cs="Times New Roman" w:hint="default"/>
                <w:color w:val="auto"/>
                <w:kern w:val="2"/>
                <w:sz w:val="21"/>
                <w:szCs w:val="21"/>
                <w:highlight w:val="none"/>
                <w:lang w:val="en-US" w:eastAsia="zh-CN" w:bidi="ar"/>
              </w:rPr>
              <w:t>+</w:t>
            </w:r>
            <w:r>
              <w:rPr>
                <w:rFonts w:ascii="Times New Roman" w:eastAsia="宋体" w:hAnsi="Times New Roman" w:cs="Times New Roman" w:hint="eastAsia"/>
                <w:color w:val="auto"/>
                <w:kern w:val="2"/>
                <w:sz w:val="21"/>
                <w:szCs w:val="21"/>
                <w:highlight w:val="none"/>
                <w:lang w:val="en-US" w:eastAsia="zh-CN" w:bidi="ar"/>
              </w:rPr>
              <w:t>专题讲座）</w:t>
            </w:r>
          </w:p>
        </w:tc>
        <w:tc>
          <w:tcPr>
            <w:tcW w:w="3425" w:type="dxa"/>
            <w:vMerge w:val="restart"/>
            <w:vAlign w:val="center"/>
          </w:tcPr>
          <w:p w14:paraId="71C8EBD7">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要求参加全部必修课程</w:t>
            </w:r>
          </w:p>
        </w:tc>
      </w:tr>
      <w:tr w14:paraId="300DC61F">
        <w:tblPrEx>
          <w:tblW w:w="0" w:type="auto"/>
          <w:tblInd w:w="0" w:type="dxa"/>
        </w:tblPrEx>
        <w:tc>
          <w:tcPr>
            <w:tcW w:w="2263" w:type="dxa"/>
            <w:vAlign w:val="center"/>
          </w:tcPr>
          <w:p w14:paraId="560D5CD5">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实践</w:t>
            </w:r>
          </w:p>
        </w:tc>
        <w:tc>
          <w:tcPr>
            <w:tcW w:w="3267" w:type="dxa"/>
            <w:vAlign w:val="center"/>
          </w:tcPr>
          <w:p w14:paraId="6F7E3993">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rPr>
            </w:pPr>
            <w:r>
              <w:rPr>
                <w:rFonts w:ascii="Times New Roman" w:eastAsia="宋体" w:hAnsi="Times New Roman" w:cs="Times New Roman" w:hint="eastAsia"/>
                <w:color w:val="auto"/>
                <w:kern w:val="2"/>
                <w:sz w:val="21"/>
                <w:szCs w:val="21"/>
                <w:highlight w:val="none"/>
                <w:lang w:val="en-US" w:eastAsia="zh-CN" w:bidi="ar"/>
              </w:rPr>
              <w:t>120</w:t>
            </w:r>
          </w:p>
        </w:tc>
        <w:tc>
          <w:tcPr>
            <w:tcW w:w="3425" w:type="dxa"/>
            <w:vMerge/>
            <w:vAlign w:val="center"/>
          </w:tcPr>
          <w:p w14:paraId="12B2D65D">
            <w:pPr>
              <w:keepNext w:val="0"/>
              <w:keepLines w:val="0"/>
              <w:suppressLineNumbers w:val="0"/>
              <w:spacing w:before="0" w:beforeAutospacing="0" w:after="0" w:afterAutospacing="0"/>
              <w:ind w:left="0" w:right="0"/>
              <w:rPr>
                <w:rFonts w:ascii="Times New Roman" w:hAnsi="Times New Roman" w:cs="Times New Roman" w:hint="default"/>
                <w:color w:val="auto"/>
                <w:sz w:val="21"/>
                <w:szCs w:val="21"/>
                <w:highlight w:val="none"/>
              </w:rPr>
            </w:pPr>
          </w:p>
        </w:tc>
      </w:tr>
      <w:tr w14:paraId="47B35EDE">
        <w:tblPrEx>
          <w:tblW w:w="0" w:type="auto"/>
          <w:tblInd w:w="0" w:type="dxa"/>
        </w:tblPrEx>
        <w:tc>
          <w:tcPr>
            <w:tcW w:w="2263" w:type="dxa"/>
            <w:vAlign w:val="center"/>
          </w:tcPr>
          <w:p w14:paraId="7FAE3965">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宣传宣讲</w:t>
            </w:r>
          </w:p>
        </w:tc>
        <w:tc>
          <w:tcPr>
            <w:tcW w:w="3267" w:type="dxa"/>
            <w:vAlign w:val="center"/>
          </w:tcPr>
          <w:p w14:paraId="72F5347B">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default"/>
                <w:color w:val="auto"/>
                <w:kern w:val="2"/>
                <w:sz w:val="21"/>
                <w:szCs w:val="21"/>
                <w:highlight w:val="none"/>
                <w:lang w:val="en-US" w:eastAsia="zh-CN" w:bidi="ar"/>
              </w:rPr>
              <w:t>18</w:t>
            </w:r>
            <w:r>
              <w:rPr>
                <w:rFonts w:ascii="Times New Roman" w:eastAsia="宋体" w:hAnsi="Times New Roman" w:cs="Times New Roman" w:hint="eastAsia"/>
                <w:color w:val="auto"/>
                <w:kern w:val="2"/>
                <w:sz w:val="21"/>
                <w:szCs w:val="21"/>
                <w:highlight w:val="none"/>
                <w:lang w:val="en-US" w:eastAsia="zh-CN" w:bidi="ar"/>
              </w:rPr>
              <w:t>（讲思政课）</w:t>
            </w:r>
          </w:p>
        </w:tc>
        <w:tc>
          <w:tcPr>
            <w:tcW w:w="3425" w:type="dxa"/>
            <w:vMerge/>
            <w:vAlign w:val="center"/>
          </w:tcPr>
          <w:p w14:paraId="0BC0D23E">
            <w:pPr>
              <w:keepNext w:val="0"/>
              <w:keepLines w:val="0"/>
              <w:suppressLineNumbers w:val="0"/>
              <w:spacing w:before="0" w:beforeAutospacing="0" w:after="0" w:afterAutospacing="0"/>
              <w:ind w:left="0" w:right="0"/>
              <w:rPr>
                <w:rFonts w:ascii="Times New Roman" w:hAnsi="Times New Roman" w:cs="Times New Roman" w:hint="default"/>
                <w:color w:val="auto"/>
                <w:sz w:val="21"/>
                <w:szCs w:val="21"/>
                <w:highlight w:val="none"/>
              </w:rPr>
            </w:pPr>
          </w:p>
        </w:tc>
      </w:tr>
      <w:tr w14:paraId="40E196E3">
        <w:tblPrEx>
          <w:tblW w:w="0" w:type="auto"/>
          <w:tblInd w:w="0" w:type="dxa"/>
        </w:tblPrEx>
        <w:trPr>
          <w:trHeight w:val="325"/>
        </w:trPr>
        <w:tc>
          <w:tcPr>
            <w:tcW w:w="2263" w:type="dxa"/>
            <w:vAlign w:val="center"/>
          </w:tcPr>
          <w:p w14:paraId="51CD920A">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学期报告</w:t>
            </w:r>
          </w:p>
        </w:tc>
        <w:tc>
          <w:tcPr>
            <w:tcW w:w="3267" w:type="dxa"/>
            <w:vAlign w:val="center"/>
          </w:tcPr>
          <w:p w14:paraId="3B729B7B">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rPr>
            </w:pPr>
            <w:r>
              <w:rPr>
                <w:rFonts w:ascii="Times New Roman" w:eastAsia="宋体" w:hAnsi="Times New Roman" w:cs="Times New Roman" w:hint="eastAsia"/>
                <w:color w:val="auto"/>
                <w:kern w:val="2"/>
                <w:sz w:val="21"/>
                <w:szCs w:val="21"/>
                <w:highlight w:val="none"/>
                <w:lang w:val="en-US" w:eastAsia="zh-CN" w:bidi="ar"/>
              </w:rPr>
              <w:t>24</w:t>
            </w:r>
          </w:p>
        </w:tc>
        <w:tc>
          <w:tcPr>
            <w:tcW w:w="3425" w:type="dxa"/>
            <w:vMerge/>
            <w:vAlign w:val="center"/>
          </w:tcPr>
          <w:p w14:paraId="01ECDEE2">
            <w:pPr>
              <w:keepNext w:val="0"/>
              <w:keepLines w:val="0"/>
              <w:suppressLineNumbers w:val="0"/>
              <w:spacing w:before="0" w:beforeAutospacing="0" w:after="0" w:afterAutospacing="0"/>
              <w:ind w:left="0" w:right="0"/>
              <w:rPr>
                <w:rFonts w:ascii="Times New Roman" w:hAnsi="Times New Roman" w:cs="Times New Roman" w:hint="default"/>
                <w:color w:val="auto"/>
                <w:sz w:val="21"/>
                <w:szCs w:val="21"/>
                <w:highlight w:val="none"/>
              </w:rPr>
            </w:pPr>
          </w:p>
        </w:tc>
      </w:tr>
      <w:tr w14:paraId="14906140">
        <w:tblPrEx>
          <w:tblW w:w="0" w:type="auto"/>
          <w:tblInd w:w="0" w:type="dxa"/>
        </w:tblPrEx>
        <w:trPr>
          <w:trHeight w:val="1034"/>
        </w:trPr>
        <w:tc>
          <w:tcPr>
            <w:tcW w:w="2263" w:type="dxa"/>
            <w:vAlign w:val="center"/>
          </w:tcPr>
          <w:p w14:paraId="4F01289E">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选修讲座</w:t>
            </w:r>
          </w:p>
        </w:tc>
        <w:tc>
          <w:tcPr>
            <w:tcW w:w="3267" w:type="dxa"/>
            <w:vAlign w:val="center"/>
          </w:tcPr>
          <w:p w14:paraId="2E8BA52A">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default"/>
                <w:color w:val="auto"/>
                <w:kern w:val="2"/>
                <w:sz w:val="21"/>
                <w:szCs w:val="21"/>
                <w:highlight w:val="none"/>
                <w:lang w:val="en-US" w:eastAsia="zh-CN" w:bidi="ar"/>
              </w:rPr>
              <w:t>3X</w:t>
            </w:r>
          </w:p>
        </w:tc>
        <w:tc>
          <w:tcPr>
            <w:tcW w:w="3425" w:type="dxa"/>
            <w:vAlign w:val="center"/>
          </w:tcPr>
          <w:p w14:paraId="5E13AFC6">
            <w:pPr>
              <w:keepNext w:val="0"/>
              <w:keepLines w:val="0"/>
              <w:widowControl w:val="0"/>
              <w:suppressLineNumbers w:val="0"/>
              <w:spacing w:before="0" w:beforeAutospacing="0" w:after="0" w:afterAutospacing="0"/>
              <w:ind w:left="0" w:right="0"/>
              <w:jc w:val="center"/>
              <w:rPr>
                <w:rFonts w:ascii="Times New Roman" w:hAnsi="Times New Roman" w:cs="Times New Roman" w:hint="default"/>
                <w:color w:val="auto"/>
                <w:sz w:val="21"/>
                <w:szCs w:val="21"/>
                <w:highlight w:val="none"/>
                <w:lang w:val="en-US"/>
              </w:rPr>
            </w:pPr>
            <w:r>
              <w:rPr>
                <w:rFonts w:ascii="Times New Roman" w:eastAsia="宋体" w:hAnsi="Times New Roman" w:cs="Times New Roman" w:hint="eastAsia"/>
                <w:color w:val="auto"/>
                <w:kern w:val="2"/>
                <w:sz w:val="21"/>
                <w:szCs w:val="21"/>
                <w:highlight w:val="none"/>
                <w:lang w:val="en-US" w:eastAsia="zh-CN" w:bidi="ar"/>
              </w:rPr>
              <w:t>经马研班推荐参加的高水平</w:t>
            </w:r>
          </w:p>
          <w:p w14:paraId="099CF67F">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讲座论坛、辅导报告等</w:t>
            </w:r>
          </w:p>
        </w:tc>
      </w:tr>
      <w:tr w14:paraId="0E994246">
        <w:tblPrEx>
          <w:tblW w:w="0" w:type="auto"/>
          <w:tblInd w:w="0" w:type="dxa"/>
        </w:tblPrEx>
        <w:tc>
          <w:tcPr>
            <w:tcW w:w="2263" w:type="dxa"/>
            <w:vAlign w:val="center"/>
          </w:tcPr>
          <w:p w14:paraId="1063440F">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选修实践</w:t>
            </w:r>
          </w:p>
        </w:tc>
        <w:tc>
          <w:tcPr>
            <w:tcW w:w="3267" w:type="dxa"/>
            <w:vAlign w:val="center"/>
          </w:tcPr>
          <w:p w14:paraId="56038920">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default"/>
                <w:color w:val="auto"/>
                <w:kern w:val="2"/>
                <w:sz w:val="21"/>
                <w:szCs w:val="21"/>
                <w:highlight w:val="none"/>
                <w:lang w:val="en-US" w:eastAsia="zh-CN" w:bidi="ar"/>
              </w:rPr>
              <w:t>6X</w:t>
            </w:r>
          </w:p>
        </w:tc>
        <w:tc>
          <w:tcPr>
            <w:tcW w:w="3425" w:type="dxa"/>
            <w:vAlign w:val="center"/>
          </w:tcPr>
          <w:p w14:paraId="1DFCB88C">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学员结合实际开展</w:t>
            </w:r>
          </w:p>
        </w:tc>
      </w:tr>
      <w:tr w14:paraId="3984EF97">
        <w:tblPrEx>
          <w:tblW w:w="0" w:type="auto"/>
          <w:tblInd w:w="0" w:type="dxa"/>
        </w:tblPrEx>
        <w:tc>
          <w:tcPr>
            <w:tcW w:w="2263" w:type="dxa"/>
            <w:vAlign w:val="center"/>
          </w:tcPr>
          <w:p w14:paraId="2E715F53">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rPr>
            </w:pPr>
            <w:r>
              <w:rPr>
                <w:rFonts w:ascii="Times New Roman" w:eastAsia="宋体" w:hAnsi="Times New Roman" w:cs="Times New Roman" w:hint="eastAsia"/>
                <w:color w:val="auto"/>
                <w:kern w:val="2"/>
                <w:sz w:val="21"/>
                <w:szCs w:val="21"/>
                <w:highlight w:val="none"/>
                <w:lang w:val="en-US" w:eastAsia="zh-CN" w:bidi="ar"/>
              </w:rPr>
              <w:t>总学时</w:t>
            </w:r>
          </w:p>
        </w:tc>
        <w:tc>
          <w:tcPr>
            <w:tcW w:w="3267" w:type="dxa"/>
            <w:vAlign w:val="center"/>
          </w:tcPr>
          <w:p w14:paraId="5BFF7A37">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rPr>
            </w:pPr>
            <w:r>
              <w:rPr>
                <w:rFonts w:ascii="Times New Roman" w:eastAsia="宋体" w:hAnsi="Times New Roman" w:cs="Times New Roman" w:hint="eastAsia"/>
                <w:color w:val="auto"/>
                <w:kern w:val="2"/>
                <w:sz w:val="21"/>
                <w:szCs w:val="21"/>
                <w:highlight w:val="none"/>
                <w:lang w:val="en-US" w:eastAsia="zh-CN" w:bidi="ar"/>
              </w:rPr>
              <w:t>276</w:t>
            </w:r>
            <w:r>
              <w:rPr>
                <w:rFonts w:ascii="Times New Roman" w:eastAsia="宋体" w:hAnsi="Times New Roman" w:cs="Times New Roman" w:hint="default"/>
                <w:color w:val="auto"/>
                <w:kern w:val="2"/>
                <w:sz w:val="21"/>
                <w:szCs w:val="21"/>
                <w:highlight w:val="none"/>
                <w:lang w:val="en-US" w:eastAsia="zh-CN" w:bidi="ar"/>
              </w:rPr>
              <w:t>+3X+6X</w:t>
            </w:r>
          </w:p>
        </w:tc>
        <w:tc>
          <w:tcPr>
            <w:tcW w:w="3425" w:type="dxa"/>
            <w:vAlign w:val="center"/>
          </w:tcPr>
          <w:p w14:paraId="56BB66E0">
            <w:pPr>
              <w:keepNext w:val="0"/>
              <w:keepLines w:val="0"/>
              <w:widowControl w:val="0"/>
              <w:suppressLineNumbers w:val="0"/>
              <w:spacing w:before="0" w:beforeAutospacing="0" w:after="0" w:afterAutospacing="0"/>
              <w:ind w:left="0" w:right="0" w:leftChars="0" w:rightChars="0"/>
              <w:jc w:val="center"/>
              <w:rPr>
                <w:rFonts w:ascii="Times New Roman" w:hAnsi="Times New Roman" w:cs="Times New Roman" w:hint="default"/>
                <w:color w:val="auto"/>
                <w:sz w:val="21"/>
                <w:szCs w:val="21"/>
                <w:highlight w:val="none"/>
                <w:lang w:val="en-US"/>
              </w:rPr>
            </w:pPr>
            <w:r>
              <w:rPr>
                <w:rFonts w:ascii="Times New Roman" w:eastAsia="宋体" w:hAnsi="Times New Roman" w:cs="Times New Roman" w:hint="eastAsia"/>
                <w:color w:val="auto"/>
                <w:kern w:val="2"/>
                <w:sz w:val="21"/>
                <w:szCs w:val="21"/>
                <w:highlight w:val="none"/>
                <w:lang w:val="en-US" w:eastAsia="zh-CN" w:bidi="ar"/>
              </w:rPr>
              <w:t>结业至少需要276学时内容的220学时，X部分作为评优评先的参考。</w:t>
            </w:r>
          </w:p>
        </w:tc>
      </w:tr>
    </w:tbl>
    <w:p w14:paraId="129E6C86">
      <w:pPr>
        <w:spacing w:line="560" w:lineRule="exact"/>
        <w:ind w:firstLine="640" w:firstLineChars="200"/>
        <w:rPr>
          <w:rFonts w:ascii="仿宋_GB2312" w:eastAsia="仿宋_GB2312" w:hAnsi="Times New Roman" w:cs="Times New Roman" w:hint="eastAsia"/>
          <w:color w:val="auto"/>
          <w:kern w:val="2"/>
          <w:sz w:val="32"/>
          <w:szCs w:val="32"/>
          <w:highlight w:val="none"/>
          <w:lang w:val="en-US" w:eastAsia="zh-CN" w:bidi="ar"/>
        </w:rPr>
      </w:pPr>
      <w:r>
        <w:rPr>
          <w:rFonts w:ascii="仿宋_GB2312" w:eastAsia="仿宋_GB2312" w:hAnsi="Times New Roman" w:hint="eastAsia"/>
          <w:color w:val="auto"/>
          <w:sz w:val="32"/>
          <w:szCs w:val="32"/>
          <w:highlight w:val="none"/>
        </w:rPr>
        <w:t>马研班培养周期为两年。</w:t>
      </w:r>
      <w:r>
        <w:rPr>
          <w:rFonts w:ascii="仿宋_GB2312" w:eastAsia="仿宋_GB2312" w:hAnsi="Times New Roman" w:cs="Times New Roman" w:hint="eastAsia"/>
          <w:color w:val="auto"/>
          <w:kern w:val="2"/>
          <w:sz w:val="32"/>
          <w:szCs w:val="32"/>
          <w:highlight w:val="none"/>
          <w:lang w:val="en-US" w:eastAsia="zh-CN" w:bidi="ar"/>
        </w:rPr>
        <w:t>研修期间，学员需参加各类学习教育活动，总学时数不少</w:t>
      </w:r>
      <w:r>
        <w:rPr>
          <w:rFonts w:ascii="Times New Roman" w:eastAsia="仿宋_GB2312" w:hAnsi="Times New Roman" w:cs="Times New Roman" w:hint="eastAsia"/>
          <w:color w:val="auto"/>
          <w:kern w:val="2"/>
          <w:sz w:val="32"/>
          <w:szCs w:val="32"/>
          <w:highlight w:val="none"/>
          <w:lang w:val="en-US" w:eastAsia="zh-CN" w:bidi="ar"/>
        </w:rPr>
        <w:t>于276学时内容的220学时</w:t>
      </w:r>
      <w:r>
        <w:rPr>
          <w:rFonts w:ascii="仿宋_GB2312" w:eastAsia="仿宋_GB2312" w:hAnsi="Times New Roman" w:cs="Times New Roman" w:hint="eastAsia"/>
          <w:color w:val="auto"/>
          <w:kern w:val="2"/>
          <w:sz w:val="32"/>
          <w:szCs w:val="32"/>
          <w:highlight w:val="none"/>
          <w:lang w:val="en-US" w:eastAsia="zh-CN" w:bidi="ar"/>
        </w:rPr>
        <w:t>，并须根据培养方案要求提交学期报告、参加结业考核。培养期满并合格者，准予结业并颁发结业证书。党委学生工作部根据学员的学习情况和综合表现，评选出当期优秀学员若干名。</w:t>
      </w:r>
    </w:p>
    <w:p w14:paraId="25C398E2">
      <w:pPr>
        <w:spacing w:line="560" w:lineRule="exact"/>
        <w:ind w:firstLine="640" w:firstLineChars="200"/>
        <w:rPr>
          <w:rFonts w:ascii="黑体" w:eastAsia="黑体" w:hAnsi="黑体"/>
          <w:color w:val="auto"/>
          <w:sz w:val="32"/>
          <w:szCs w:val="32"/>
          <w:highlight w:val="none"/>
        </w:rPr>
      </w:pPr>
      <w:r>
        <w:rPr>
          <w:rFonts w:ascii="黑体" w:eastAsia="黑体" w:hAnsi="黑体" w:hint="eastAsia"/>
          <w:color w:val="auto"/>
          <w:sz w:val="32"/>
          <w:szCs w:val="32"/>
          <w:highlight w:val="none"/>
        </w:rPr>
        <w:t>九、</w:t>
      </w:r>
      <w:r>
        <w:rPr>
          <w:rFonts w:ascii="黑体" w:eastAsia="黑体" w:hAnsi="黑体"/>
          <w:color w:val="auto"/>
          <w:sz w:val="32"/>
          <w:szCs w:val="32"/>
          <w:highlight w:val="none"/>
        </w:rPr>
        <w:t>指导老师</w:t>
      </w:r>
    </w:p>
    <w:p w14:paraId="69CB9A4D">
      <w:pPr>
        <w:keepNext w:val="0"/>
        <w:keepLines w:val="0"/>
        <w:widowControl w:val="0"/>
        <w:suppressLineNumbers w:val="0"/>
        <w:spacing w:before="0" w:beforeAutospacing="0" w:after="0" w:afterAutospacing="0" w:line="560" w:lineRule="exact"/>
        <w:ind w:left="0" w:right="0" w:firstLine="640" w:firstLineChars="200"/>
        <w:jc w:val="both"/>
        <w:rPr>
          <w:rFonts w:ascii="Times New Roman" w:eastAsia="仿宋_GB2312" w:hAnsi="Times New Roman" w:cs="Times New Roman" w:hint="eastAsia"/>
          <w:color w:val="auto"/>
          <w:kern w:val="2"/>
          <w:sz w:val="32"/>
          <w:szCs w:val="32"/>
          <w:highlight w:val="none"/>
          <w:lang w:val="en-US" w:eastAsia="zh-CN" w:bidi="ar"/>
        </w:rPr>
      </w:pPr>
      <w:r>
        <w:rPr>
          <w:rFonts w:ascii="Times New Roman" w:eastAsia="仿宋_GB2312" w:hAnsi="Times New Roman" w:cs="Times New Roman" w:hint="eastAsia"/>
          <w:color w:val="auto"/>
          <w:kern w:val="2"/>
          <w:sz w:val="32"/>
          <w:szCs w:val="32"/>
          <w:highlight w:val="none"/>
          <w:lang w:val="en-US" w:eastAsia="zh-CN" w:bidi="ar"/>
        </w:rPr>
        <w:t>选配各校区（园）学习小组指导老师</w:t>
      </w:r>
      <w:r>
        <w:rPr>
          <w:rFonts w:ascii="Times New Roman" w:eastAsia="仿宋_GB2312" w:hAnsi="Times New Roman" w:cs="Times New Roman" w:hint="default"/>
          <w:color w:val="auto"/>
          <w:kern w:val="2"/>
          <w:sz w:val="32"/>
          <w:szCs w:val="32"/>
          <w:highlight w:val="none"/>
          <w:lang w:val="en-US" w:eastAsia="zh-CN" w:bidi="ar"/>
        </w:rPr>
        <w:t>5</w:t>
      </w:r>
      <w:r>
        <w:rPr>
          <w:rFonts w:ascii="Times New Roman" w:eastAsia="仿宋_GB2312" w:hAnsi="Times New Roman" w:cs="Times New Roman" w:hint="eastAsia"/>
          <w:color w:val="auto"/>
          <w:kern w:val="2"/>
          <w:sz w:val="32"/>
          <w:szCs w:val="32"/>
          <w:highlight w:val="none"/>
          <w:lang w:val="en-US" w:eastAsia="zh-CN" w:bidi="ar"/>
        </w:rPr>
        <w:t>名及带班老师2名。</w:t>
      </w:r>
    </w:p>
    <w:p w14:paraId="7342C4CD">
      <w:pPr>
        <w:numPr>
          <w:ilvl w:val="0"/>
          <w:numId w:val="0"/>
        </w:numPr>
        <w:spacing w:line="560" w:lineRule="exact"/>
        <w:ind w:firstLine="640" w:firstLineChars="200"/>
        <w:jc w:val="left"/>
        <w:rPr>
          <w:rFonts w:ascii="黑体" w:eastAsia="黑体" w:hAnsi="黑体" w:hint="eastAsia"/>
          <w:color w:val="auto"/>
          <w:sz w:val="32"/>
          <w:szCs w:val="32"/>
          <w:highlight w:val="none"/>
        </w:rPr>
      </w:pPr>
      <w:r>
        <w:rPr>
          <w:rFonts w:ascii="黑体" w:eastAsia="黑体" w:hAnsi="黑体" w:hint="eastAsia"/>
          <w:color w:val="auto"/>
          <w:sz w:val="32"/>
          <w:szCs w:val="32"/>
          <w:highlight w:val="none"/>
          <w:lang w:val="en-US" w:eastAsia="zh-CN"/>
        </w:rPr>
        <w:t>十、</w:t>
      </w:r>
      <w:r>
        <w:rPr>
          <w:rFonts w:ascii="黑体" w:eastAsia="黑体" w:hAnsi="黑体" w:hint="eastAsia"/>
          <w:color w:val="auto"/>
          <w:sz w:val="32"/>
          <w:szCs w:val="32"/>
          <w:highlight w:val="none"/>
        </w:rPr>
        <w:t>班委</w:t>
      </w:r>
      <w:r>
        <w:rPr>
          <w:rFonts w:ascii="黑体" w:eastAsia="黑体" w:hAnsi="黑体" w:hint="eastAsia"/>
          <w:color w:val="auto"/>
          <w:sz w:val="32"/>
          <w:szCs w:val="32"/>
          <w:highlight w:val="none"/>
          <w:lang w:val="en-US" w:eastAsia="zh-CN"/>
        </w:rPr>
        <w:t>人数及</w:t>
      </w:r>
      <w:r>
        <w:rPr>
          <w:rFonts w:ascii="黑体" w:eastAsia="黑体" w:hAnsi="黑体" w:hint="eastAsia"/>
          <w:color w:val="auto"/>
          <w:sz w:val="32"/>
          <w:szCs w:val="32"/>
          <w:highlight w:val="none"/>
        </w:rPr>
        <w:t>职责</w:t>
      </w:r>
    </w:p>
    <w:p w14:paraId="18CBBFD8">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遴选班长1名、副班长1名、学习委员</w:t>
      </w:r>
      <w:r>
        <w:rPr>
          <w:rFonts w:ascii="Times New Roman" w:eastAsia="仿宋_GB2312" w:hAnsi="Times New Roman" w:cs="Times New Roman" w:hint="eastAsia"/>
          <w:color w:val="auto"/>
          <w:sz w:val="32"/>
          <w:szCs w:val="32"/>
          <w:highlight w:val="none"/>
        </w:rPr>
        <w:t>1</w:t>
      </w:r>
      <w:r>
        <w:rPr>
          <w:rFonts w:ascii="Times New Roman" w:eastAsia="仿宋_GB2312" w:hAnsi="Times New Roman" w:cs="Times New Roman"/>
          <w:color w:val="auto"/>
          <w:sz w:val="32"/>
          <w:szCs w:val="32"/>
          <w:highlight w:val="none"/>
        </w:rPr>
        <w:t>名、宣传委员</w:t>
      </w:r>
      <w:r>
        <w:rPr>
          <w:rFonts w:ascii="Times New Roman" w:eastAsia="仿宋_GB2312" w:hAnsi="Times New Roman" w:cs="Times New Roman" w:hint="eastAsia"/>
          <w:color w:val="auto"/>
          <w:sz w:val="32"/>
          <w:szCs w:val="32"/>
          <w:highlight w:val="none"/>
        </w:rPr>
        <w:t>1</w:t>
      </w:r>
      <w:r>
        <w:rPr>
          <w:rFonts w:ascii="Times New Roman" w:eastAsia="仿宋_GB2312" w:hAnsi="Times New Roman" w:cs="Times New Roman"/>
          <w:color w:val="auto"/>
          <w:sz w:val="32"/>
          <w:szCs w:val="32"/>
          <w:highlight w:val="none"/>
        </w:rPr>
        <w:t>名、小组长5名。</w:t>
      </w:r>
    </w:p>
    <w:p w14:paraId="39335DB3">
      <w:pPr>
        <w:spacing w:line="560" w:lineRule="exact"/>
        <w:ind w:firstLine="640" w:firstLineChars="200"/>
        <w:rPr>
          <w:rFonts w:ascii="仿宋_GB2312" w:eastAsia="仿宋_GB2312" w:hAnsi="黑体"/>
          <w:b/>
          <w:color w:val="auto"/>
          <w:sz w:val="32"/>
          <w:szCs w:val="32"/>
          <w:highlight w:val="none"/>
        </w:rPr>
      </w:pPr>
      <w:r>
        <w:rPr>
          <w:rFonts w:ascii="仿宋_GB2312" w:eastAsia="仿宋_GB2312" w:hAnsi="黑体" w:hint="eastAsia"/>
          <w:b/>
          <w:color w:val="auto"/>
          <w:sz w:val="32"/>
          <w:szCs w:val="32"/>
          <w:highlight w:val="none"/>
        </w:rPr>
        <w:t>班长：</w:t>
      </w:r>
    </w:p>
    <w:p w14:paraId="6167AE62">
      <w:pPr>
        <w:numPr>
          <w:ilvl w:val="0"/>
          <w:numId w:val="2"/>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带领班级委员会执行本班学习计划及班级成员大会决议；</w:t>
      </w:r>
    </w:p>
    <w:p w14:paraId="7F4949BA">
      <w:pPr>
        <w:numPr>
          <w:ilvl w:val="0"/>
          <w:numId w:val="2"/>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带领本班全体学员开展日常学习和工作；</w:t>
      </w:r>
    </w:p>
    <w:p w14:paraId="445CBD64">
      <w:pPr>
        <w:numPr>
          <w:ilvl w:val="0"/>
          <w:numId w:val="2"/>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关心同学，及时把握班级的学习、记录、生活等各方面情况，及时向带班老师汇报班级动态；</w:t>
      </w:r>
    </w:p>
    <w:p w14:paraId="5620F913">
      <w:pPr>
        <w:numPr>
          <w:ilvl w:val="0"/>
          <w:numId w:val="2"/>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团结带领班委及班级成员建设班级，协同班委开展丰富、有益的班级活动，向带班老师提出工作建议；</w:t>
      </w:r>
    </w:p>
    <w:p w14:paraId="3D3F35AB">
      <w:pPr>
        <w:numPr>
          <w:ilvl w:val="0"/>
          <w:numId w:val="2"/>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带领班委协助制作班级年度学习情况总结。</w:t>
      </w:r>
    </w:p>
    <w:p w14:paraId="47B3C099">
      <w:pPr>
        <w:spacing w:line="560" w:lineRule="exact"/>
        <w:ind w:firstLine="640" w:firstLineChars="200"/>
        <w:rPr>
          <w:rFonts w:ascii="仿宋_GB2312" w:eastAsia="仿宋_GB2312" w:hAnsi="黑体"/>
          <w:color w:val="auto"/>
          <w:sz w:val="32"/>
          <w:szCs w:val="32"/>
          <w:highlight w:val="none"/>
        </w:rPr>
      </w:pPr>
      <w:r>
        <w:rPr>
          <w:rFonts w:ascii="仿宋_GB2312" w:eastAsia="仿宋_GB2312" w:hAnsi="黑体" w:hint="eastAsia"/>
          <w:b/>
          <w:color w:val="auto"/>
          <w:sz w:val="32"/>
          <w:szCs w:val="32"/>
          <w:highlight w:val="none"/>
        </w:rPr>
        <w:t>副班长：</w:t>
      </w:r>
      <w:r>
        <w:rPr>
          <w:rFonts w:ascii="仿宋_GB2312" w:eastAsia="仿宋_GB2312" w:hAnsi="黑体" w:hint="eastAsia"/>
          <w:color w:val="auto"/>
          <w:sz w:val="32"/>
          <w:szCs w:val="32"/>
          <w:highlight w:val="none"/>
        </w:rPr>
        <w:t>协助班长抓好班级学习计划落实，做好签到考勤。</w:t>
      </w:r>
    </w:p>
    <w:p w14:paraId="019AAAD9">
      <w:pPr>
        <w:spacing w:line="560" w:lineRule="exact"/>
        <w:ind w:firstLine="640" w:firstLineChars="200"/>
        <w:rPr>
          <w:rFonts w:ascii="仿宋_GB2312" w:eastAsia="仿宋_GB2312" w:hAnsi="黑体"/>
          <w:b/>
          <w:color w:val="auto"/>
          <w:sz w:val="32"/>
          <w:szCs w:val="32"/>
          <w:highlight w:val="none"/>
        </w:rPr>
      </w:pPr>
      <w:r>
        <w:rPr>
          <w:rFonts w:ascii="仿宋_GB2312" w:eastAsia="仿宋_GB2312" w:hAnsi="黑体" w:hint="eastAsia"/>
          <w:b/>
          <w:color w:val="auto"/>
          <w:sz w:val="32"/>
          <w:szCs w:val="32"/>
          <w:highlight w:val="none"/>
        </w:rPr>
        <w:t>学习委员：</w:t>
      </w:r>
    </w:p>
    <w:p w14:paraId="71F18740">
      <w:pPr>
        <w:numPr>
          <w:ilvl w:val="0"/>
          <w:numId w:val="3"/>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负责班级学习方面的管理工作，组织好全班同学的学习，抓好校区校园小组长的工作，督促和检查各小组学习情况；</w:t>
      </w:r>
    </w:p>
    <w:p w14:paraId="0A365AFF">
      <w:pPr>
        <w:numPr>
          <w:ilvl w:val="0"/>
          <w:numId w:val="3"/>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定期向班主任及带班老师反映同学的意见和要求，沟通老师与同学之间的信息联系，把老师对同学的意见和要求及时传达给班级同学，把同学对课程及老师的意见和建议及时地反映给老师。</w:t>
      </w:r>
    </w:p>
    <w:p w14:paraId="3E6A4DAA">
      <w:pPr>
        <w:numPr>
          <w:ilvl w:val="0"/>
          <w:numId w:val="3"/>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计划、发布、组织有关学习的活动，发动和组织同学参加学习活动，营造良好的班风学风；</w:t>
      </w:r>
    </w:p>
    <w:p w14:paraId="12B3EF70">
      <w:pPr>
        <w:numPr>
          <w:ilvl w:val="0"/>
          <w:numId w:val="3"/>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配合班长做好班刊制作、年度学习情况总结工作；</w:t>
      </w:r>
    </w:p>
    <w:p w14:paraId="40E8E160">
      <w:pPr>
        <w:numPr>
          <w:ilvl w:val="0"/>
          <w:numId w:val="3"/>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努力学习，提高自己的学习成绩，做同学学习的表率。</w:t>
      </w:r>
    </w:p>
    <w:p w14:paraId="756C9D69">
      <w:pPr>
        <w:spacing w:line="560" w:lineRule="exact"/>
        <w:ind w:firstLine="640" w:firstLineChars="200"/>
        <w:rPr>
          <w:rFonts w:ascii="Times New Roman" w:eastAsia="仿宋_GB2312" w:hAnsi="Times New Roman" w:cs="Times New Roman"/>
          <w:b/>
          <w:color w:val="auto"/>
          <w:sz w:val="32"/>
          <w:szCs w:val="32"/>
          <w:highlight w:val="none"/>
        </w:rPr>
      </w:pPr>
      <w:r>
        <w:rPr>
          <w:rFonts w:ascii="Times New Roman" w:eastAsia="仿宋_GB2312" w:hAnsi="Times New Roman" w:cs="Times New Roman"/>
          <w:b/>
          <w:color w:val="auto"/>
          <w:sz w:val="32"/>
          <w:szCs w:val="32"/>
          <w:highlight w:val="none"/>
        </w:rPr>
        <w:t>宣传委员：</w:t>
      </w:r>
    </w:p>
    <w:p w14:paraId="227F3D98">
      <w:pPr>
        <w:numPr>
          <w:ilvl w:val="0"/>
          <w:numId w:val="4"/>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负责班级宣传工作，每月形成一次班级学习报告；</w:t>
      </w:r>
    </w:p>
    <w:p w14:paraId="03EA8313">
      <w:pPr>
        <w:numPr>
          <w:ilvl w:val="0"/>
          <w:numId w:val="4"/>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抓好宣传阵地，积极向中大学工公众号投稿。</w:t>
      </w:r>
    </w:p>
    <w:p w14:paraId="60E9735B">
      <w:p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hint="eastAsia"/>
          <w:b/>
          <w:color w:val="auto"/>
          <w:sz w:val="32"/>
          <w:szCs w:val="32"/>
          <w:highlight w:val="none"/>
        </w:rPr>
        <w:t>学习</w:t>
      </w:r>
      <w:r>
        <w:rPr>
          <w:rFonts w:ascii="Times New Roman" w:eastAsia="仿宋_GB2312" w:hAnsi="Times New Roman" w:cs="Times New Roman"/>
          <w:b/>
          <w:color w:val="auto"/>
          <w:sz w:val="32"/>
          <w:szCs w:val="32"/>
          <w:highlight w:val="none"/>
        </w:rPr>
        <w:t>小组长</w:t>
      </w:r>
      <w:r>
        <w:rPr>
          <w:rFonts w:ascii="Times New Roman" w:eastAsia="仿宋_GB2312" w:hAnsi="Times New Roman" w:cs="Times New Roman"/>
          <w:color w:val="auto"/>
          <w:sz w:val="32"/>
          <w:szCs w:val="32"/>
          <w:highlight w:val="none"/>
        </w:rPr>
        <w:t>：</w:t>
      </w:r>
    </w:p>
    <w:p w14:paraId="115F87E6">
      <w:pPr>
        <w:numPr>
          <w:ilvl w:val="0"/>
          <w:numId w:val="5"/>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组织本小组学习活动、小组团队建设；</w:t>
      </w:r>
    </w:p>
    <w:p w14:paraId="0F257AB7">
      <w:pPr>
        <w:numPr>
          <w:ilvl w:val="0"/>
          <w:numId w:val="5"/>
        </w:numPr>
        <w:spacing w:line="560" w:lineRule="exact"/>
        <w:ind w:firstLine="640" w:firstLineChars="200"/>
        <w:rPr>
          <w:rFonts w:ascii="Times New Roman" w:eastAsia="仿宋_GB2312"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负责本小组的考勤、纪律，做好考勤记录；</w:t>
      </w:r>
    </w:p>
    <w:p w14:paraId="701798C9">
      <w:pPr>
        <w:numPr>
          <w:ilvl w:val="0"/>
          <w:numId w:val="5"/>
        </w:numPr>
        <w:spacing w:line="560" w:lineRule="exact"/>
        <w:ind w:firstLine="640" w:firstLineChars="200"/>
        <w:rPr>
          <w:rFonts w:ascii="Times New Roman" w:eastAsia="黑体" w:hAnsi="Times New Roman" w:cs="Times New Roman"/>
          <w:color w:val="auto"/>
          <w:sz w:val="32"/>
          <w:szCs w:val="32"/>
          <w:highlight w:val="none"/>
        </w:rPr>
      </w:pPr>
      <w:r>
        <w:rPr>
          <w:rFonts w:ascii="Times New Roman" w:eastAsia="仿宋_GB2312" w:hAnsi="Times New Roman" w:cs="Times New Roman"/>
          <w:color w:val="auto"/>
          <w:sz w:val="32"/>
          <w:szCs w:val="32"/>
          <w:highlight w:val="none"/>
        </w:rPr>
        <w:t>每月向学习委员报送小组学习情况。</w:t>
      </w:r>
    </w:p>
    <w:p w14:paraId="0644B79C">
      <w:pPr>
        <w:rPr>
          <w:color w:val="auto"/>
        </w:rPr>
      </w:pPr>
    </w:p>
    <w:sectPr>
      <w:pgSz w:w="11906" w:h="16838"/>
      <w:pgMar w:top="2098" w:right="1474" w:bottom="1984" w:left="1587" w:header="851" w:footer="992" w:gutter="0"/>
      <w:cols w:num="1" w:space="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embedRegular r:id="rId1" w:subsetted="1" w:fontKey="{E83E7D5B-0EB4-40A8-AF54-A4DBB7DA9E7D}"/>
  </w:font>
  <w:font w:name="黑体">
    <w:panose1 w:val="02010609060101010101"/>
    <w:charset w:val="86"/>
    <w:family w:val="auto"/>
    <w:pitch w:val="default"/>
    <w:sig w:usb0="800002BF" w:usb1="38CF7CFA" w:usb2="00000016" w:usb3="00000000" w:csb0="00040001" w:csb1="00000000"/>
    <w:embedRegular r:id="rId2" w:subsetted="1" w:fontKey="{E59E1DB5-7135-40BA-9622-EEB5797E3292}"/>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subsetted="1" w:fontKey="{565EC602-74A9-45A1-A0BF-1B49419741C0}"/>
  </w:font>
  <w:font w:name="方正小标宋简体">
    <w:panose1 w:val="02000000000000000000"/>
    <w:charset w:val="86"/>
    <w:family w:val="auto"/>
    <w:pitch w:val="default"/>
    <w:sig w:usb0="00000001" w:usb1="080E0000" w:usb2="00000000" w:usb3="00000000" w:csb0="00040000" w:csb1="00000000"/>
    <w:embedRegular r:id="rId4" w:subsetted="1" w:fontKey="{E88D83F1-D5CE-4C7B-9FD8-4A041A9B80D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subsetted="1" w:fontKey="{0D0BFC6A-D224-40CC-8953-FE2214BA5A4E}"/>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3DC291F"/>
    <w:multiLevelType w:val="singleLevel"/>
    <w:tmpl w:val="93DC291F"/>
    <w:lvl w:ilvl="0">
      <w:start w:val="1"/>
      <w:numFmt w:val="decimal"/>
      <w:suff w:val="space"/>
      <w:lvlText w:val="%1."/>
      <w:lvlJc w:val="left"/>
    </w:lvl>
  </w:abstractNum>
  <w:abstractNum w:abstractNumId="1">
    <w:nsid w:val="A4192DD8"/>
    <w:multiLevelType w:val="singleLevel"/>
    <w:tmpl w:val="A4192DD8"/>
    <w:lvl w:ilvl="0">
      <w:start w:val="1"/>
      <w:numFmt w:val="decimal"/>
      <w:suff w:val="space"/>
      <w:lvlText w:val="%1."/>
      <w:lvlJc w:val="left"/>
    </w:lvl>
  </w:abstractNum>
  <w:abstractNum w:abstractNumId="2">
    <w:nsid w:val="BB3A9E63"/>
    <w:multiLevelType w:val="singleLevel"/>
    <w:tmpl w:val="BB3A9E63"/>
    <w:lvl w:ilvl="0">
      <w:start w:val="1"/>
      <w:numFmt w:val="decimal"/>
      <w:suff w:val="space"/>
      <w:lvlText w:val="%1."/>
      <w:lvlJc w:val="left"/>
    </w:lvl>
  </w:abstractNum>
  <w:abstractNum w:abstractNumId="3">
    <w:nsid w:val="CBB502A9"/>
    <w:multiLevelType w:val="singleLevel"/>
    <w:tmpl w:val="CBB502A9"/>
    <w:lvl w:ilvl="0">
      <w:start w:val="1"/>
      <w:numFmt w:val="decimal"/>
      <w:suff w:val="space"/>
      <w:lvlText w:val="%1."/>
      <w:lvlJc w:val="left"/>
    </w:lvl>
  </w:abstractNum>
  <w:abstractNum w:abstractNumId="4">
    <w:nsid w:val="CEAAC5D4"/>
    <w:multiLevelType w:val="singleLevel"/>
    <w:tmpl w:val="CEAAC5D4"/>
    <w:lvl w:ilvl="0">
      <w:start w:val="1"/>
      <w:numFmt w:val="decimal"/>
      <w:suff w:val="space"/>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06"/>
    <w:rsid w:val="00B03006"/>
    <w:rsid w:val="01CC2503"/>
    <w:rsid w:val="07322345"/>
    <w:rsid w:val="09C53944"/>
    <w:rsid w:val="09D77509"/>
    <w:rsid w:val="0C871385"/>
    <w:rsid w:val="0D4B5578"/>
    <w:rsid w:val="17276132"/>
    <w:rsid w:val="1B811695"/>
    <w:rsid w:val="2130749E"/>
    <w:rsid w:val="248F6BD1"/>
    <w:rsid w:val="2AE37C17"/>
    <w:rsid w:val="2C9C1E8B"/>
    <w:rsid w:val="3043181A"/>
    <w:rsid w:val="309F1F4A"/>
    <w:rsid w:val="3B742225"/>
    <w:rsid w:val="41320BB8"/>
    <w:rsid w:val="42B45D29"/>
    <w:rsid w:val="4ECF5C98"/>
    <w:rsid w:val="50AB003F"/>
    <w:rsid w:val="55991FCA"/>
    <w:rsid w:val="55A3108D"/>
    <w:rsid w:val="55DD0C9B"/>
    <w:rsid w:val="58670CF0"/>
    <w:rsid w:val="5A29674F"/>
    <w:rsid w:val="600C3373"/>
    <w:rsid w:val="61D03DA9"/>
    <w:rsid w:val="66C258A6"/>
    <w:rsid w:val="67401089"/>
    <w:rsid w:val="678633D0"/>
    <w:rsid w:val="6882401D"/>
    <w:rsid w:val="692822E1"/>
    <w:rsid w:val="696372B1"/>
    <w:rsid w:val="6E11552E"/>
    <w:rsid w:val="74396DD9"/>
    <w:rsid w:val="753D22E4"/>
    <w:rsid w:val="79ED6E4F"/>
    <w:rsid w:val="7A1268B5"/>
    <w:rsid w:val="7EF362AB"/>
    <w:rsid w:val="7FE963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2371.cn/special/zglz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13</Pages>
  <Words>2611</Words>
  <Characters>2654</Characters>
  <Application>Microsoft Office Word</Application>
  <DocSecurity>0</DocSecurity>
  <Lines>0</Lines>
  <Paragraphs>0</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徐兴丽</dc:creator>
  <cp:lastModifiedBy>CrazyHares</cp:lastModifiedBy>
  <cp:revision>1</cp:revision>
  <cp:lastPrinted>2025-04-30T02:15:00Z</cp:lastPrinted>
  <dcterms:created xsi:type="dcterms:W3CDTF">2025-04-30T01:14:00Z</dcterms:created>
  <dcterms:modified xsi:type="dcterms:W3CDTF">2026-04-28T05:16:10Z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7302AF72201E4C3792DC010035C50C22_11</vt:lpwstr>
  </property>
  <property fmtid="{D5CDD505-2E9C-101B-9397-08002B2CF9AE}" pid="3" name="KSOProductBuildVer">
    <vt:lpwstr>2052-12.1.0.18912</vt:lpwstr>
  </property>
</Properties>
</file>