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557E3" w14:paraId="608B36AB" w14:textId="77777777">
      <w:pPr>
        <w:adjustRightInd w:val="0"/>
        <w:snapToGrid w:val="0"/>
        <w:spacing w:line="220" w:lineRule="atLeast"/>
        <w:jc w:val="center"/>
        <w:rPr>
          <w:rFonts w:eastAsia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eastAsia="方正小标宋简体"/>
          <w:bCs/>
          <w:color w:val="FF0000"/>
          <w:w w:val="90"/>
          <w:sz w:val="80"/>
          <w:szCs w:val="80"/>
        </w:rPr>
        <w:t>共青团中山大学委员会</w:t>
      </w:r>
      <w:bookmarkEnd w:id="0"/>
    </w:p>
    <w:p w:rsidR="009557E3" w14:paraId="57BD376E" w14:textId="4364C510">
      <w:pPr>
        <w:pStyle w:val="BodyText"/>
        <w:spacing w:line="56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  <w:lang w:val="en-US" w:bidi="ar-SA"/>
        </w:rPr>
        <w:t>团发〔</w:t>
      </w:r>
      <w:r>
        <w:rPr>
          <w:rFonts w:ascii="Times New Roman" w:eastAsia="仿宋" w:hAnsi="Times New Roman" w:cs="Times New Roman" w:hint="eastAsia"/>
          <w:sz w:val="32"/>
          <w:szCs w:val="32"/>
          <w:lang w:val="en-US" w:bidi="ar-SA"/>
        </w:rPr>
        <w:t>2024</w:t>
      </w:r>
      <w:r>
        <w:rPr>
          <w:rFonts w:ascii="Times New Roman" w:eastAsia="仿宋" w:hAnsi="Times New Roman" w:cs="Times New Roman" w:hint="eastAsia"/>
          <w:sz w:val="32"/>
          <w:szCs w:val="32"/>
          <w:lang w:val="en-US" w:bidi="ar-SA"/>
        </w:rPr>
        <w:t>〕</w:t>
      </w:r>
      <w:r>
        <w:rPr>
          <w:rFonts w:ascii="Times New Roman" w:eastAsia="仿宋" w:hAnsi="Times New Roman" w:cs="Times New Roman"/>
          <w:sz w:val="32"/>
          <w:szCs w:val="32"/>
          <w:lang w:val="en-US" w:bidi="ar-SA"/>
        </w:rPr>
        <w:t>66</w:t>
      </w:r>
      <w:r>
        <w:rPr>
          <w:rFonts w:ascii="Times New Roman" w:eastAsia="仿宋" w:hAnsi="Times New Roman" w:cs="Times New Roman" w:hint="eastAsia"/>
          <w:sz w:val="32"/>
          <w:szCs w:val="32"/>
          <w:lang w:val="en-US" w:bidi="ar-SA"/>
        </w:rPr>
        <w:t>号</w:t>
      </w:r>
      <w:r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>
            <wp:extent cx="5514975" cy="381000"/>
            <wp:effectExtent l="0" t="0" r="1905" b="0"/>
            <wp:docPr id="1026" name="图片 1" descr="党委横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61275" name="图片 1" descr="党委横线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E3" w14:paraId="110453BA" w14:textId="777777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共青团中山大学委员会关于转发</w:t>
      </w:r>
    </w:p>
    <w:p w:rsidR="009557E3" w14:paraId="6E0CB519" w14:textId="777777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《关于开展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年“多彩乡村共谱新篇”</w:t>
      </w:r>
    </w:p>
    <w:p w:rsidR="009557E3" w14:paraId="788C7890" w14:textId="777777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系列实践活动的通知》的通知</w:t>
      </w:r>
    </w:p>
    <w:p w:rsidR="009557E3" w14:paraId="3FFA2F83" w14:textId="7777777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57E3" w14:paraId="7BFD9086" w14:textId="77777777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各二级单位团组织：</w:t>
      </w:r>
    </w:p>
    <w:p w:rsidR="009557E3" w14:paraId="499E6003" w14:textId="77777777">
      <w:pPr>
        <w:wordWrap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年“多彩乡村共谱新篇”系列实践活动的通知》（粤志办</w:t>
      </w:r>
      <w:r>
        <w:rPr>
          <w:rFonts w:ascii="仿宋_GB2312" w:eastAsia="仿宋_GB2312" w:hAnsi="仿宋_GB2312" w:cs="仿宋_GB2312" w:hint="eastAsia"/>
          <w:sz w:val="32"/>
          <w:szCs w:val="32"/>
        </w:rPr>
        <w:t>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转发给你们，请各二级单位团组织根据通知要求，结合暑期“三下乡”社会实践活动抓好贯彻落实，采用微视频、调研报告、摄影作品、诗歌、书法、绘画、歌舞创作、工艺制品、设计作品、图书、直播、数字作品、课题研究报告等形式，深入广东乡村调研，开展社会实践活动，为群众办实事，多形式记录乡村发展，塑造乡村形象，服务乡村建设。</w:t>
      </w:r>
    </w:p>
    <w:p w:rsidR="009557E3" w14:paraId="5BD62C54" w14:textId="77777777">
      <w:pPr>
        <w:wordWrap w:val="0"/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AD66F5">
        <w:rPr>
          <w:rFonts w:ascii="仿宋_GB2312" w:eastAsia="仿宋_GB2312" w:hAnsi="仿宋_GB2312" w:cs="仿宋_GB2312" w:hint="eastAsia"/>
          <w:sz w:val="32"/>
          <w:szCs w:val="32"/>
        </w:rPr>
        <w:t>各二级单位团组织应坚持优中选优，每种类型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 w:rsidRPr="00AD66F5">
        <w:rPr>
          <w:rFonts w:ascii="仿宋_GB2312" w:eastAsia="仿宋_GB2312" w:hAnsi="仿宋_GB2312" w:cs="仿宋_GB2312" w:hint="eastAsia"/>
          <w:sz w:val="32"/>
          <w:szCs w:val="32"/>
        </w:rPr>
        <w:t>不超过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1个作品。课题作品申报</w:t>
      </w:r>
      <w:r w:rsidRPr="00AD66F5" w:rsidR="00D621DA"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时间为2024年7月</w:t>
      </w:r>
      <w:r w:rsidRPr="00AD66F5" w:rsidR="00AD66F5">
        <w:rPr>
          <w:rFonts w:ascii="仿宋_GB2312" w:eastAsia="仿宋_GB2312" w:hAnsi="仿宋_GB2312" w:cs="仿宋_GB2312"/>
          <w:sz w:val="32"/>
          <w:szCs w:val="32"/>
        </w:rPr>
        <w:t>20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日。填写附件“2024年多彩乡村系列实践活动专项课题申请书”并</w:t>
      </w:r>
      <w:r w:rsidR="00AD66F5">
        <w:rPr>
          <w:rFonts w:ascii="仿宋_GB2312" w:eastAsia="仿宋_GB2312" w:hAnsi="仿宋_GB2312" w:cs="仿宋_GB2312" w:hint="eastAsia"/>
          <w:sz w:val="32"/>
          <w:szCs w:val="32"/>
        </w:rPr>
        <w:t>扫描以下二维码提交。校团委将择优统一推荐报送主办单位。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申报课题经专家评审，报活动组委会审定同意后立项，并在活动专题网页进行公示。2024年10月</w:t>
      </w:r>
      <w:r w:rsidR="00AD66F5">
        <w:rPr>
          <w:rFonts w:ascii="仿宋_GB2312" w:eastAsia="仿宋_GB2312" w:hAnsi="仿宋_GB2312" w:cs="仿宋_GB2312"/>
          <w:sz w:val="32"/>
          <w:szCs w:val="32"/>
        </w:rPr>
        <w:t>20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日前提交结项材料，结项材料包括鉴定结项审批书、研究成果、查重报告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和其他辅助材料各一式1份，并扫描上传报送系统。除课题作品外，其他作品和有关资料</w:t>
      </w:r>
      <w:r w:rsidR="002E4065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2E4065" w:rsidR="002E4065">
        <w:rPr>
          <w:rFonts w:ascii="仿宋_GB2312" w:eastAsia="仿宋_GB2312" w:hAnsi="仿宋_GB2312" w:cs="仿宋_GB2312" w:hint="eastAsia"/>
          <w:sz w:val="32"/>
          <w:szCs w:val="32"/>
        </w:rPr>
        <w:t>作品统计表</w:t>
      </w:r>
      <w:r w:rsidR="002E4065">
        <w:rPr>
          <w:rFonts w:ascii="仿宋_GB2312" w:eastAsia="仿宋_GB2312" w:hAnsi="仿宋_GB2312" w:cs="仿宋_GB2312" w:hint="eastAsia"/>
          <w:sz w:val="32"/>
          <w:szCs w:val="32"/>
        </w:rPr>
        <w:t>、作品信息</w:t>
      </w:r>
      <w:r w:rsidRPr="002E4065" w:rsidR="002E4065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="002E4065">
        <w:rPr>
          <w:rFonts w:ascii="仿宋_GB2312" w:eastAsia="仿宋_GB2312" w:hAnsi="仿宋_GB2312" w:cs="仿宋_GB2312" w:hint="eastAsia"/>
          <w:sz w:val="32"/>
          <w:szCs w:val="32"/>
        </w:rPr>
        <w:t>、重点团队申报表）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提交截止时间为：2024年9月</w:t>
      </w:r>
      <w:r w:rsidRPr="00AD66F5" w:rsidR="00AD66F5">
        <w:rPr>
          <w:rFonts w:ascii="仿宋_GB2312" w:eastAsia="仿宋_GB2312" w:hAnsi="仿宋_GB2312" w:cs="仿宋_GB2312"/>
          <w:sz w:val="32"/>
          <w:szCs w:val="32"/>
        </w:rPr>
        <w:t>15</w:t>
      </w:r>
      <w:r w:rsidRPr="00AD66F5" w:rsidR="00AD66F5">
        <w:rPr>
          <w:rFonts w:ascii="仿宋_GB2312" w:eastAsia="仿宋_GB2312" w:hAnsi="仿宋_GB2312" w:cs="仿宋_GB2312" w:hint="eastAsia"/>
          <w:sz w:val="32"/>
          <w:szCs w:val="32"/>
        </w:rPr>
        <w:t>日。请按要求填报作品提交</w:t>
      </w:r>
      <w:r w:rsidR="00AD66F5">
        <w:rPr>
          <w:rFonts w:ascii="仿宋_GB2312" w:eastAsia="仿宋_GB2312" w:hAnsi="仿宋_GB2312" w:cs="仿宋_GB2312" w:hint="eastAsia"/>
          <w:sz w:val="32"/>
          <w:szCs w:val="32"/>
        </w:rPr>
        <w:t>链接https://docs.qq.com/form/page/DYU1ETnRZaFpwQ29Y，或扫描以下二维码提交。校团委将择优统一推荐报送主办单位。</w:t>
      </w:r>
    </w:p>
    <w:p w:rsidR="009557E3" w14:paraId="426F792B" w14:textId="77777777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800225" cy="1800225"/>
            <wp:effectExtent l="0" t="0" r="317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10657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E3" w14:paraId="49883A9E" w14:textId="77777777">
      <w:pPr>
        <w:adjustRightInd w:val="0"/>
        <w:snapToGrid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实践作品提交二维码</w:t>
      </w:r>
    </w:p>
    <w:p w:rsidR="009557E3" w14:paraId="0A3D8AA1" w14:textId="7777777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个人自荐可通过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年多彩乡村系列实践活动专题网页（二维码附后）内的相关链接点击报名参加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或直接登录网上作品提交平台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http://dcxc.gdsqzx.com.cn/)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，按照网页提示填写报名信息，并分类上传作品。</w:t>
      </w:r>
    </w:p>
    <w:p w:rsidR="009557E3" w14:paraId="75FC040C" w14:textId="77777777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6"/>
        </w:rPr>
        <w:drawing>
          <wp:inline distT="0" distB="0" distL="114300" distR="114300">
            <wp:extent cx="1800225" cy="1800225"/>
            <wp:effectExtent l="0" t="0" r="3175" b="3175"/>
            <wp:docPr id="3" name="图片 2" descr="4714a0be7c58ceead8d679119a93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08051" name="图片 2" descr="4714a0be7c58ceead8d679119a93d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E3" w14:paraId="60343E16" w14:textId="77777777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参赛作品提交平台二维码</w:t>
      </w:r>
    </w:p>
    <w:p w:rsidR="009557E3" w14:paraId="4F3ECA67" w14:textId="77777777">
      <w:pPr>
        <w:pStyle w:val="NormalWeb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557E3" w:rsidP="00FA0521" w14:paraId="36E7A749" w14:textId="77777777">
      <w:pPr>
        <w:pStyle w:val="NormalWeb"/>
        <w:widowControl/>
        <w:adjustRightInd w:val="0"/>
        <w:snapToGrid w:val="0"/>
        <w:spacing w:after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年“多彩乡村共谱新篇”系列实践活动的通知</w:t>
      </w:r>
    </w:p>
    <w:p w:rsidR="009557E3" w14:paraId="70097B80" w14:textId="77777777">
      <w:pPr>
        <w:pStyle w:val="NormalWeb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557E3" w14:paraId="36D3D17D" w14:textId="77777777">
      <w:pPr>
        <w:pStyle w:val="NormalWeb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557E3" w14:paraId="77188924" w14:textId="77777777">
      <w:pPr>
        <w:pStyle w:val="NormalWeb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共青团中山大学委员会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557E3" w14:paraId="03521707" w14:textId="77777777">
      <w:pPr>
        <w:adjustRightInd w:val="0"/>
        <w:snapToGrid w:val="0"/>
        <w:spacing w:line="560" w:lineRule="exact"/>
        <w:ind w:right="160" w:firstLine="5760" w:firstLineChars="1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A0521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A0521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557E3" w14:paraId="7F4A1F36" w14:textId="77777777">
      <w:pPr>
        <w:adjustRightInd w:val="0"/>
        <w:snapToGrid w:val="0"/>
        <w:spacing w:line="560" w:lineRule="exact"/>
        <w:ind w:right="160"/>
        <w:rPr>
          <w:rFonts w:ascii="仿宋_GB2312" w:eastAsia="仿宋_GB2312" w:hAnsi="仿宋_GB2312" w:cs="仿宋_GB2312"/>
          <w:sz w:val="32"/>
          <w:szCs w:val="32"/>
        </w:rPr>
      </w:pPr>
    </w:p>
    <w:p w:rsidR="009557E3" w14:paraId="599C593F" w14:textId="77777777">
      <w:pPr>
        <w:pStyle w:val="NormalWeb"/>
        <w:widowControl/>
        <w:adjustRightInd w:val="0"/>
        <w:snapToGrid w:val="0"/>
        <w:spacing w:after="0" w:line="560" w:lineRule="exact"/>
        <w:ind w:right="-227"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（联系人：顾文明，联系电话：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020-84112984</w:t>
      </w:r>
      <w:r>
        <w:rPr>
          <w:rFonts w:ascii="仿宋_GB2312" w:eastAsia="仿宋_GB2312" w:hAnsi="仿宋_GB2312" w:cs="仿宋_GB2312" w:hint="eastAsia"/>
          <w:bCs/>
          <w:sz w:val="32"/>
        </w:rPr>
        <w:t>）</w:t>
      </w:r>
    </w:p>
    <w:sectPr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6A"/>
    <w:rsid w:val="00033D5D"/>
    <w:rsid w:val="000A0FB0"/>
    <w:rsid w:val="000D4044"/>
    <w:rsid w:val="001366FE"/>
    <w:rsid w:val="00140875"/>
    <w:rsid w:val="00166744"/>
    <w:rsid w:val="0023071E"/>
    <w:rsid w:val="002400B7"/>
    <w:rsid w:val="002869D6"/>
    <w:rsid w:val="002C66DC"/>
    <w:rsid w:val="002E4065"/>
    <w:rsid w:val="0038321A"/>
    <w:rsid w:val="004B38FE"/>
    <w:rsid w:val="00680A9B"/>
    <w:rsid w:val="006B3A21"/>
    <w:rsid w:val="00794FAE"/>
    <w:rsid w:val="007C05BF"/>
    <w:rsid w:val="008151F0"/>
    <w:rsid w:val="008D00B0"/>
    <w:rsid w:val="009557E3"/>
    <w:rsid w:val="00A7254C"/>
    <w:rsid w:val="00AD66F5"/>
    <w:rsid w:val="00AE06E9"/>
    <w:rsid w:val="00B4079F"/>
    <w:rsid w:val="00BE136A"/>
    <w:rsid w:val="00C61BFC"/>
    <w:rsid w:val="00CB456A"/>
    <w:rsid w:val="00D621DA"/>
    <w:rsid w:val="00DD72AB"/>
    <w:rsid w:val="00E00884"/>
    <w:rsid w:val="00FA0521"/>
    <w:rsid w:val="012E34F5"/>
    <w:rsid w:val="08A76D3E"/>
    <w:rsid w:val="24CE594B"/>
    <w:rsid w:val="2ECD3CE3"/>
    <w:rsid w:val="31AD0696"/>
    <w:rsid w:val="40950D76"/>
    <w:rsid w:val="49825978"/>
    <w:rsid w:val="4A6A4F1F"/>
    <w:rsid w:val="4C7F348C"/>
    <w:rsid w:val="62C77FF6"/>
    <w:rsid w:val="7B21637C"/>
    <w:rsid w:val="7EE35B0B"/>
  </w:rsids>
  <w:docVars>
    <w:docVar w:name="commondata" w:val="eyJoZGlkIjoiZjVlOTQ1MTUzNDY1OWYxYTZkZmQwZjAwZTU2ZTBjO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286D95-5EDB-4EC8-8253-7D16491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uiPriority w:val="1"/>
    <w:qFormat/>
    <w:pPr>
      <w:spacing w:after="160" w:line="259" w:lineRule="auto"/>
    </w:pPr>
    <w:rPr>
      <w:rFonts w:ascii="宋体" w:eastAsia="宋体" w:hAnsi="宋体" w:cs="宋体"/>
      <w:sz w:val="24"/>
      <w:szCs w:val="24"/>
      <w:lang w:val="zh-CN" w:bidi="zh-CN"/>
    </w:rPr>
  </w:style>
  <w:style w:type="paragraph" w:styleId="Date">
    <w:name w:val="Date"/>
    <w:basedOn w:val="Normal"/>
    <w:next w:val="Normal"/>
    <w:link w:val="a2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after="150" w:line="259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正文文本 字符"/>
    <w:basedOn w:val="DefaultParagraphFont"/>
    <w:link w:val="BodyText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2">
    <w:name w:val="日期 字符"/>
    <w:basedOn w:val="DefaultParagraphFont"/>
    <w:link w:val="Date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1421336637@qq.com</dc:creator>
  <cp:lastModifiedBy>abc</cp:lastModifiedBy>
  <cp:revision>8</cp:revision>
  <dcterms:created xsi:type="dcterms:W3CDTF">2023-07-11T02:22:00Z</dcterms:created>
  <dcterms:modified xsi:type="dcterms:W3CDTF">2024-07-02T02:00:00Z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9B759D2050CE4EACAA01B75199442D6B_13</vt:lpwstr>
  </property>
  <property fmtid="{D5CDD505-2E9C-101B-9397-08002B2CF9AE}" pid="3" name="KSOProductBuildVer">
    <vt:lpwstr>2052-12.1.0.17133</vt:lpwstr>
  </property>
</Properties>
</file>