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F9EEF">
      <w:pPr>
        <w:jc w:val="left"/>
        <w:outlineLvl w:val="0"/>
        <w:rPr>
          <w:rFonts w:ascii="仿宋" w:hAnsi="仿宋" w:eastAsia="仿宋" w:cs="宋体"/>
          <w:b/>
          <w:color w:val="000000"/>
          <w:kern w:val="0"/>
          <w:sz w:val="32"/>
          <w:szCs w:val="32"/>
        </w:rPr>
      </w:pPr>
      <w:bookmarkStart w:id="7" w:name="_GoBack"/>
      <w:bookmarkEnd w:id="7"/>
      <w:r>
        <w:rPr>
          <w:rFonts w:hint="eastAsia" w:eastAsia="仿宋_GB2312"/>
          <w:sz w:val="32"/>
          <w:szCs w:val="32"/>
        </w:rPr>
        <w:t>附件</w:t>
      </w:r>
      <w:r>
        <w:rPr>
          <w:rFonts w:eastAsia="仿宋_GB2312"/>
          <w:sz w:val="32"/>
          <w:szCs w:val="32"/>
        </w:rPr>
        <w:t>2</w:t>
      </w:r>
    </w:p>
    <w:p w14:paraId="7D611947">
      <w:pPr>
        <w:spacing w:line="700" w:lineRule="exact"/>
        <w:jc w:val="center"/>
        <w:rPr>
          <w:rFonts w:ascii="仿宋" w:hAnsi="仿宋" w:eastAsia="仿宋" w:cs="宋体"/>
          <w:b/>
          <w:color w:val="000000"/>
          <w:kern w:val="0"/>
          <w:sz w:val="32"/>
          <w:szCs w:val="32"/>
        </w:rPr>
      </w:pPr>
      <w:r>
        <w:rPr>
          <w:rFonts w:hint="eastAsia" w:eastAsia="方正小标宋简体"/>
          <w:b/>
          <w:sz w:val="36"/>
          <w:szCs w:val="36"/>
        </w:rPr>
        <w:t>参加珠海市</w:t>
      </w:r>
      <w:r>
        <w:rPr>
          <w:rFonts w:eastAsia="方正小标宋简体"/>
          <w:b/>
          <w:sz w:val="36"/>
          <w:szCs w:val="36"/>
        </w:rPr>
        <w:t>基本</w:t>
      </w:r>
      <w:r>
        <w:rPr>
          <w:rFonts w:hint="eastAsia" w:eastAsia="方正小标宋简体"/>
          <w:b/>
          <w:sz w:val="36"/>
          <w:szCs w:val="36"/>
        </w:rPr>
        <w:t>医疗保险相关事项的指引</w:t>
      </w:r>
    </w:p>
    <w:p w14:paraId="1113AC8F">
      <w:pPr>
        <w:jc w:val="center"/>
        <w:outlineLvl w:val="0"/>
        <w:rPr>
          <w:rFonts w:ascii="仿宋" w:hAnsi="仿宋" w:eastAsia="仿宋" w:cs="宋体"/>
          <w:b/>
          <w:color w:val="000000"/>
          <w:kern w:val="0"/>
          <w:sz w:val="32"/>
          <w:szCs w:val="32"/>
        </w:rPr>
      </w:pPr>
    </w:p>
    <w:p w14:paraId="3ACFB5DA">
      <w:pPr>
        <w:ind w:firstLine="643" w:firstLineChars="200"/>
        <w:outlineLvl w:val="0"/>
        <w:rPr>
          <w:rFonts w:eastAsia="仿宋_GB2312"/>
          <w:b/>
          <w:sz w:val="32"/>
          <w:szCs w:val="32"/>
        </w:rPr>
      </w:pPr>
      <w:r>
        <w:rPr>
          <w:rFonts w:hint="eastAsia" w:eastAsia="仿宋_GB2312"/>
          <w:b/>
          <w:sz w:val="32"/>
          <w:szCs w:val="32"/>
        </w:rPr>
        <w:t>一、医保年度和费用</w:t>
      </w:r>
    </w:p>
    <w:p w14:paraId="4D80461C">
      <w:pPr>
        <w:ind w:firstLine="640" w:firstLineChars="200"/>
        <w:outlineLvl w:val="0"/>
        <w:rPr>
          <w:rFonts w:eastAsia="仿宋_GB2312"/>
          <w:sz w:val="32"/>
          <w:szCs w:val="32"/>
        </w:rPr>
      </w:pPr>
      <w:r>
        <w:rPr>
          <w:rFonts w:hint="eastAsia" w:eastAsia="仿宋_GB2312"/>
          <w:sz w:val="32"/>
          <w:szCs w:val="32"/>
        </w:rPr>
        <w:t>（一）医保年度为202</w:t>
      </w:r>
      <w:r>
        <w:rPr>
          <w:rFonts w:eastAsia="仿宋_GB2312"/>
          <w:sz w:val="32"/>
          <w:szCs w:val="32"/>
        </w:rPr>
        <w:t>6</w:t>
      </w:r>
      <w:r>
        <w:rPr>
          <w:rFonts w:hint="eastAsia" w:eastAsia="仿宋_GB2312"/>
          <w:sz w:val="32"/>
          <w:szCs w:val="32"/>
        </w:rPr>
        <w:t>年</w:t>
      </w:r>
      <w:r>
        <w:rPr>
          <w:rFonts w:eastAsia="仿宋_GB2312"/>
          <w:sz w:val="32"/>
          <w:szCs w:val="32"/>
        </w:rPr>
        <w:t>1</w:t>
      </w:r>
      <w:r>
        <w:rPr>
          <w:rFonts w:hint="eastAsia" w:eastAsia="仿宋_GB2312"/>
          <w:sz w:val="32"/>
          <w:szCs w:val="32"/>
        </w:rPr>
        <w:t>月1日至202</w:t>
      </w:r>
      <w:r>
        <w:rPr>
          <w:rFonts w:eastAsia="仿宋_GB2312"/>
          <w:sz w:val="32"/>
          <w:szCs w:val="32"/>
        </w:rPr>
        <w:t>6</w:t>
      </w:r>
      <w:r>
        <w:rPr>
          <w:rFonts w:hint="eastAsia" w:eastAsia="仿宋_GB2312"/>
          <w:sz w:val="32"/>
          <w:szCs w:val="32"/>
        </w:rPr>
        <w:t>年12月31日，医保费</w:t>
      </w:r>
      <w:r>
        <w:rPr>
          <w:rFonts w:eastAsia="仿宋_GB2312"/>
          <w:sz w:val="32"/>
          <w:szCs w:val="32"/>
        </w:rPr>
        <w:t>404</w:t>
      </w:r>
      <w:r>
        <w:rPr>
          <w:rFonts w:hint="eastAsia" w:eastAsia="仿宋_GB2312"/>
          <w:sz w:val="32"/>
          <w:szCs w:val="32"/>
        </w:rPr>
        <w:t>元/人</w:t>
      </w:r>
      <w:r>
        <w:rPr>
          <w:rFonts w:hint="eastAsia" w:ascii="微软雅黑" w:hAnsi="微软雅黑" w:eastAsia="微软雅黑" w:cs="微软雅黑"/>
          <w:sz w:val="32"/>
          <w:szCs w:val="32"/>
        </w:rPr>
        <w:t>•</w:t>
      </w:r>
      <w:r>
        <w:rPr>
          <w:rFonts w:hint="eastAsia" w:eastAsia="仿宋_GB2312"/>
          <w:sz w:val="32"/>
          <w:szCs w:val="32"/>
        </w:rPr>
        <w:t>医保年度。</w:t>
      </w:r>
    </w:p>
    <w:p w14:paraId="4D0E78D0">
      <w:pPr>
        <w:ind w:firstLine="640" w:firstLineChars="200"/>
        <w:outlineLvl w:val="0"/>
        <w:rPr>
          <w:rFonts w:eastAsia="仿宋_GB2312"/>
          <w:sz w:val="32"/>
          <w:szCs w:val="32"/>
        </w:rPr>
      </w:pPr>
      <w:r>
        <w:rPr>
          <w:rFonts w:hint="eastAsia" w:eastAsia="仿宋_GB2312"/>
          <w:sz w:val="32"/>
          <w:szCs w:val="32"/>
        </w:rPr>
        <w:t>（二）低保对象的学生可申请免缴医保费用。申请人须于</w:t>
      </w:r>
      <w:r>
        <w:rPr>
          <w:rFonts w:eastAsia="仿宋_GB2312"/>
          <w:b/>
          <w:sz w:val="32"/>
          <w:szCs w:val="32"/>
        </w:rPr>
        <w:t>2025</w:t>
      </w:r>
      <w:r>
        <w:rPr>
          <w:rFonts w:hint="eastAsia" w:eastAsia="仿宋_GB2312"/>
          <w:b/>
          <w:sz w:val="32"/>
          <w:szCs w:val="32"/>
        </w:rPr>
        <w:t>年</w:t>
      </w:r>
      <w:r>
        <w:rPr>
          <w:rFonts w:eastAsia="仿宋_GB2312"/>
          <w:b/>
          <w:sz w:val="32"/>
          <w:szCs w:val="32"/>
        </w:rPr>
        <w:t>9</w:t>
      </w:r>
      <w:r>
        <w:rPr>
          <w:rFonts w:hint="eastAsia" w:eastAsia="仿宋_GB2312"/>
          <w:b/>
          <w:sz w:val="32"/>
          <w:szCs w:val="32"/>
        </w:rPr>
        <w:t>月</w:t>
      </w:r>
      <w:r>
        <w:rPr>
          <w:rFonts w:eastAsia="仿宋_GB2312"/>
          <w:b/>
          <w:sz w:val="32"/>
          <w:szCs w:val="32"/>
        </w:rPr>
        <w:t>15</w:t>
      </w:r>
      <w:r>
        <w:rPr>
          <w:rFonts w:hint="eastAsia" w:eastAsia="仿宋_GB2312"/>
          <w:b/>
          <w:sz w:val="32"/>
          <w:szCs w:val="32"/>
        </w:rPr>
        <w:t>日前</w:t>
      </w:r>
      <w:r>
        <w:rPr>
          <w:rFonts w:hint="eastAsia" w:eastAsia="仿宋_GB2312"/>
          <w:sz w:val="32"/>
          <w:szCs w:val="32"/>
        </w:rPr>
        <w:t>登录中山大学一表通（https://portal.sysu.edu.cn/dcp）表单大厅填写并</w:t>
      </w:r>
      <w:r>
        <w:rPr>
          <w:rFonts w:hint="eastAsia" w:eastAsia="仿宋_GB2312"/>
          <w:b/>
          <w:sz w:val="32"/>
          <w:szCs w:val="32"/>
        </w:rPr>
        <w:t>提交《</w:t>
      </w:r>
      <w:r>
        <w:rPr>
          <w:rFonts w:eastAsia="仿宋_GB2312"/>
          <w:b/>
          <w:sz w:val="32"/>
          <w:szCs w:val="32"/>
        </w:rPr>
        <w:t>2025</w:t>
      </w:r>
      <w:r>
        <w:rPr>
          <w:rFonts w:hint="eastAsia" w:eastAsia="仿宋_GB2312"/>
          <w:b/>
          <w:sz w:val="32"/>
          <w:szCs w:val="32"/>
        </w:rPr>
        <w:t>年申请免缴医保费统计表》</w:t>
      </w:r>
      <w:r>
        <w:rPr>
          <w:rFonts w:hint="eastAsia" w:eastAsia="仿宋_GB2312"/>
          <w:sz w:val="32"/>
          <w:szCs w:val="32"/>
        </w:rPr>
        <w:t>，按要求上传当地县级以上民政部门发放的证件扫描件(需有202</w:t>
      </w:r>
      <w:r>
        <w:rPr>
          <w:rFonts w:eastAsia="仿宋_GB2312"/>
          <w:sz w:val="32"/>
          <w:szCs w:val="32"/>
        </w:rPr>
        <w:t>5</w:t>
      </w:r>
      <w:r>
        <w:rPr>
          <w:rFonts w:hint="eastAsia" w:eastAsia="仿宋_GB2312"/>
          <w:sz w:val="32"/>
          <w:szCs w:val="32"/>
        </w:rPr>
        <w:t>年9月后最新有效期的低保证或低收入证)和本人身份证复印件正反面扫描件。提交的资料经学校初审后报相关部门审批，审批通过后，个人可免缴医保费。</w:t>
      </w:r>
    </w:p>
    <w:p w14:paraId="3F3D98D5">
      <w:pPr>
        <w:ind w:firstLine="640" w:firstLineChars="200"/>
        <w:rPr>
          <w:rFonts w:eastAsia="仿宋_GB2312"/>
          <w:b/>
          <w:sz w:val="32"/>
          <w:szCs w:val="32"/>
        </w:rPr>
      </w:pPr>
      <w:r>
        <w:rPr>
          <w:rFonts w:hint="eastAsia" w:eastAsia="仿宋_GB2312"/>
          <w:sz w:val="32"/>
          <w:szCs w:val="32"/>
        </w:rPr>
        <w:t>（三）学生因有其他医疗保障</w:t>
      </w:r>
      <w:r>
        <w:rPr>
          <w:rFonts w:hint="eastAsia" w:eastAsia="仿宋_GB2312"/>
          <w:b/>
          <w:sz w:val="32"/>
          <w:szCs w:val="32"/>
        </w:rPr>
        <w:t>不愿参保的，须在202</w:t>
      </w:r>
      <w:r>
        <w:rPr>
          <w:rFonts w:eastAsia="仿宋_GB2312"/>
          <w:b/>
          <w:sz w:val="32"/>
          <w:szCs w:val="32"/>
        </w:rPr>
        <w:t>5</w:t>
      </w:r>
      <w:r>
        <w:rPr>
          <w:rFonts w:hint="eastAsia" w:eastAsia="仿宋_GB2312"/>
          <w:b/>
          <w:sz w:val="32"/>
          <w:szCs w:val="32"/>
        </w:rPr>
        <w:t>年7月</w:t>
      </w:r>
      <w:r>
        <w:rPr>
          <w:rFonts w:eastAsia="仿宋_GB2312"/>
          <w:b/>
          <w:sz w:val="32"/>
          <w:szCs w:val="32"/>
        </w:rPr>
        <w:t>31</w:t>
      </w:r>
      <w:r>
        <w:rPr>
          <w:rFonts w:hint="eastAsia" w:eastAsia="仿宋_GB2312"/>
          <w:b/>
          <w:sz w:val="32"/>
          <w:szCs w:val="32"/>
        </w:rPr>
        <w:t>日前</w:t>
      </w:r>
      <w:r>
        <w:rPr>
          <w:rFonts w:hint="eastAsia" w:eastAsia="仿宋_GB2312"/>
          <w:sz w:val="32"/>
          <w:szCs w:val="32"/>
        </w:rPr>
        <w:t>登录中山大学一表通（</w:t>
      </w:r>
      <w:r>
        <w:rPr>
          <w:rFonts w:eastAsia="仿宋_GB2312"/>
          <w:sz w:val="32"/>
          <w:szCs w:val="32"/>
        </w:rPr>
        <w:t>https://portal.sysu.edu.cn/dcp</w:t>
      </w:r>
      <w:r>
        <w:rPr>
          <w:rFonts w:hint="eastAsia" w:eastAsia="仿宋_GB2312"/>
          <w:sz w:val="32"/>
          <w:szCs w:val="32"/>
        </w:rPr>
        <w:t>）表单大厅填写并</w:t>
      </w:r>
      <w:r>
        <w:rPr>
          <w:rFonts w:hint="eastAsia" w:eastAsia="仿宋_GB2312"/>
          <w:b/>
          <w:sz w:val="32"/>
          <w:szCs w:val="32"/>
        </w:rPr>
        <w:t>提交《2</w:t>
      </w:r>
      <w:r>
        <w:rPr>
          <w:rFonts w:eastAsia="仿宋_GB2312"/>
          <w:b/>
          <w:sz w:val="32"/>
          <w:szCs w:val="32"/>
        </w:rPr>
        <w:t>025</w:t>
      </w:r>
      <w:r>
        <w:rPr>
          <w:rFonts w:hint="eastAsia" w:eastAsia="仿宋_GB2312"/>
          <w:b/>
          <w:sz w:val="32"/>
          <w:szCs w:val="32"/>
        </w:rPr>
        <w:t>年不参保确认书》，</w:t>
      </w:r>
      <w:r>
        <w:rPr>
          <w:rFonts w:hint="eastAsia" w:eastAsia="仿宋_GB2312"/>
          <w:sz w:val="32"/>
          <w:szCs w:val="32"/>
        </w:rPr>
        <w:t>提交后需请院系辅导员和副书记审核。</w:t>
      </w:r>
    </w:p>
    <w:p w14:paraId="391CF1FB">
      <w:pPr>
        <w:ind w:firstLine="643" w:firstLineChars="200"/>
        <w:outlineLvl w:val="0"/>
        <w:rPr>
          <w:rFonts w:eastAsia="仿宋_GB2312"/>
          <w:b/>
          <w:sz w:val="32"/>
          <w:szCs w:val="32"/>
        </w:rPr>
      </w:pPr>
      <w:r>
        <w:rPr>
          <w:rFonts w:hint="eastAsia" w:eastAsia="仿宋_GB2312"/>
          <w:b/>
          <w:sz w:val="32"/>
          <w:szCs w:val="32"/>
        </w:rPr>
        <w:t>二</w:t>
      </w:r>
      <w:r>
        <w:rPr>
          <w:rFonts w:eastAsia="仿宋_GB2312"/>
          <w:b/>
          <w:sz w:val="32"/>
          <w:szCs w:val="32"/>
        </w:rPr>
        <w:t>、延期毕业学生</w:t>
      </w:r>
      <w:r>
        <w:rPr>
          <w:rFonts w:hint="eastAsia" w:eastAsia="仿宋_GB2312"/>
          <w:b/>
          <w:sz w:val="32"/>
          <w:szCs w:val="32"/>
        </w:rPr>
        <w:t>参保</w:t>
      </w:r>
    </w:p>
    <w:p w14:paraId="267BF26B">
      <w:pPr>
        <w:ind w:firstLine="640" w:firstLineChars="200"/>
        <w:outlineLvl w:val="0"/>
        <w:rPr>
          <w:rFonts w:eastAsia="仿宋_GB2312"/>
          <w:sz w:val="32"/>
          <w:szCs w:val="32"/>
        </w:rPr>
      </w:pPr>
      <w:r>
        <w:rPr>
          <w:rFonts w:hint="eastAsia" w:eastAsia="仿宋_GB2312"/>
          <w:sz w:val="32"/>
          <w:szCs w:val="32"/>
        </w:rPr>
        <w:t>延期毕业生务必于</w:t>
      </w:r>
      <w:r>
        <w:rPr>
          <w:rFonts w:eastAsia="仿宋_GB2312"/>
          <w:b/>
          <w:sz w:val="32"/>
          <w:szCs w:val="32"/>
        </w:rPr>
        <w:t>2025</w:t>
      </w:r>
      <w:r>
        <w:rPr>
          <w:rFonts w:hint="eastAsia" w:eastAsia="仿宋_GB2312"/>
          <w:b/>
          <w:sz w:val="32"/>
          <w:szCs w:val="32"/>
        </w:rPr>
        <w:t>年</w:t>
      </w:r>
      <w:r>
        <w:rPr>
          <w:rFonts w:eastAsia="仿宋_GB2312"/>
          <w:b/>
          <w:sz w:val="32"/>
          <w:szCs w:val="32"/>
        </w:rPr>
        <w:t>7</w:t>
      </w:r>
      <w:r>
        <w:rPr>
          <w:rFonts w:hint="eastAsia" w:eastAsia="仿宋_GB2312"/>
          <w:b/>
          <w:sz w:val="32"/>
          <w:szCs w:val="32"/>
        </w:rPr>
        <w:t>月3</w:t>
      </w:r>
      <w:r>
        <w:rPr>
          <w:rFonts w:eastAsia="仿宋_GB2312"/>
          <w:b/>
          <w:sz w:val="32"/>
          <w:szCs w:val="32"/>
        </w:rPr>
        <w:t>1</w:t>
      </w:r>
      <w:r>
        <w:rPr>
          <w:rFonts w:hint="eastAsia" w:eastAsia="仿宋_GB2312"/>
          <w:b/>
          <w:sz w:val="32"/>
          <w:szCs w:val="32"/>
        </w:rPr>
        <w:t>日前</w:t>
      </w:r>
      <w:r>
        <w:rPr>
          <w:rFonts w:hint="eastAsia" w:eastAsia="仿宋_GB2312"/>
          <w:sz w:val="32"/>
          <w:szCs w:val="32"/>
        </w:rPr>
        <w:t>登录中山大学一表通（</w:t>
      </w:r>
      <w:r>
        <w:rPr>
          <w:rFonts w:eastAsia="仿宋_GB2312"/>
          <w:sz w:val="32"/>
          <w:szCs w:val="32"/>
        </w:rPr>
        <w:t>https://portal.sysu.edu.cn/dcp</w:t>
      </w:r>
      <w:r>
        <w:rPr>
          <w:rFonts w:hint="eastAsia" w:eastAsia="仿宋_GB2312"/>
          <w:sz w:val="32"/>
          <w:szCs w:val="32"/>
        </w:rPr>
        <w:t>）表单大厅填写并</w:t>
      </w:r>
      <w:r>
        <w:rPr>
          <w:rFonts w:hint="eastAsia" w:eastAsia="仿宋_GB2312"/>
          <w:b/>
          <w:sz w:val="32"/>
          <w:szCs w:val="32"/>
        </w:rPr>
        <w:t>提交《2</w:t>
      </w:r>
      <w:r>
        <w:rPr>
          <w:rFonts w:eastAsia="仿宋_GB2312"/>
          <w:b/>
          <w:sz w:val="32"/>
          <w:szCs w:val="32"/>
        </w:rPr>
        <w:t>025</w:t>
      </w:r>
      <w:r>
        <w:rPr>
          <w:rFonts w:hint="eastAsia" w:eastAsia="仿宋_GB2312"/>
          <w:b/>
          <w:sz w:val="32"/>
          <w:szCs w:val="32"/>
        </w:rPr>
        <w:t>年延期毕业生参保意愿统计表》</w:t>
      </w:r>
      <w:r>
        <w:rPr>
          <w:rFonts w:hint="eastAsia" w:eastAsia="仿宋_GB2312"/>
          <w:sz w:val="32"/>
          <w:szCs w:val="32"/>
        </w:rPr>
        <w:t>，以确定扣费标准，</w:t>
      </w:r>
      <w:bookmarkStart w:id="0" w:name="_Hlk139882547"/>
      <w:r>
        <w:rPr>
          <w:rFonts w:hint="eastAsia" w:eastAsia="仿宋_GB2312"/>
          <w:sz w:val="32"/>
          <w:szCs w:val="32"/>
        </w:rPr>
        <w:t>逾期未提交将影响参保和医保待遇</w:t>
      </w:r>
      <w:bookmarkEnd w:id="0"/>
      <w:r>
        <w:rPr>
          <w:rFonts w:hint="eastAsia" w:eastAsia="仿宋_GB2312"/>
          <w:sz w:val="32"/>
          <w:szCs w:val="32"/>
        </w:rPr>
        <w:t>。</w:t>
      </w:r>
    </w:p>
    <w:p w14:paraId="7C0FAA3D">
      <w:pPr>
        <w:ind w:firstLine="643" w:firstLineChars="200"/>
        <w:outlineLvl w:val="0"/>
        <w:rPr>
          <w:rFonts w:eastAsia="仿宋_GB2312"/>
          <w:b/>
          <w:sz w:val="32"/>
          <w:szCs w:val="32"/>
        </w:rPr>
      </w:pPr>
      <w:r>
        <w:rPr>
          <w:rFonts w:hint="eastAsia" w:eastAsia="仿宋_GB2312"/>
          <w:b/>
          <w:sz w:val="32"/>
          <w:szCs w:val="32"/>
        </w:rPr>
        <w:t>三、调整参保校区（园）</w:t>
      </w:r>
    </w:p>
    <w:p w14:paraId="0002EF48">
      <w:pPr>
        <w:spacing w:line="560" w:lineRule="atLeast"/>
        <w:ind w:firstLine="646"/>
        <w:rPr>
          <w:rFonts w:eastAsia="仿宋_GB2312"/>
          <w:sz w:val="32"/>
          <w:szCs w:val="32"/>
        </w:rPr>
      </w:pPr>
      <w:r>
        <w:rPr>
          <w:rFonts w:hint="eastAsia" w:eastAsia="仿宋_GB2312"/>
          <w:sz w:val="32"/>
          <w:szCs w:val="32"/>
        </w:rPr>
        <w:t>（一）因学习、实习、住宿或就医等原因，需在三校区五校园间进行参保地区调整的，</w:t>
      </w:r>
      <w:r>
        <w:rPr>
          <w:rFonts w:hint="eastAsia" w:eastAsia="仿宋_GB2312"/>
          <w:b/>
          <w:sz w:val="32"/>
          <w:szCs w:val="32"/>
        </w:rPr>
        <w:t>请于202</w:t>
      </w:r>
      <w:r>
        <w:rPr>
          <w:rFonts w:eastAsia="仿宋_GB2312"/>
          <w:b/>
          <w:sz w:val="32"/>
          <w:szCs w:val="32"/>
        </w:rPr>
        <w:t>5</w:t>
      </w:r>
      <w:r>
        <w:rPr>
          <w:rFonts w:hint="eastAsia" w:eastAsia="仿宋_GB2312"/>
          <w:b/>
          <w:sz w:val="32"/>
          <w:szCs w:val="32"/>
        </w:rPr>
        <w:t>年</w:t>
      </w:r>
      <w:r>
        <w:rPr>
          <w:rFonts w:eastAsia="仿宋_GB2312"/>
          <w:b/>
          <w:sz w:val="32"/>
          <w:szCs w:val="32"/>
        </w:rPr>
        <w:t>7</w:t>
      </w:r>
      <w:r>
        <w:rPr>
          <w:rFonts w:hint="eastAsia" w:eastAsia="仿宋_GB2312"/>
          <w:b/>
          <w:sz w:val="32"/>
          <w:szCs w:val="32"/>
        </w:rPr>
        <w:t>月3</w:t>
      </w:r>
      <w:r>
        <w:rPr>
          <w:rFonts w:eastAsia="仿宋_GB2312"/>
          <w:b/>
          <w:sz w:val="32"/>
          <w:szCs w:val="32"/>
        </w:rPr>
        <w:t>1</w:t>
      </w:r>
      <w:r>
        <w:rPr>
          <w:rFonts w:hint="eastAsia" w:eastAsia="仿宋_GB2312"/>
          <w:b/>
          <w:sz w:val="32"/>
          <w:szCs w:val="32"/>
        </w:rPr>
        <w:t>日前</w:t>
      </w:r>
      <w:r>
        <w:rPr>
          <w:rFonts w:hint="eastAsia" w:eastAsia="仿宋_GB2312"/>
          <w:sz w:val="32"/>
          <w:szCs w:val="32"/>
        </w:rPr>
        <w:t>登录中山大学一表通（</w:t>
      </w:r>
      <w:r>
        <w:rPr>
          <w:rFonts w:eastAsia="仿宋_GB2312"/>
          <w:sz w:val="32"/>
          <w:szCs w:val="32"/>
        </w:rPr>
        <w:t>https://portal.sysu.edu.cn/dcp</w:t>
      </w:r>
      <w:r>
        <w:rPr>
          <w:rFonts w:hint="eastAsia" w:eastAsia="仿宋_GB2312"/>
          <w:sz w:val="32"/>
          <w:szCs w:val="32"/>
        </w:rPr>
        <w:t>）填写并</w:t>
      </w:r>
      <w:r>
        <w:rPr>
          <w:rFonts w:hint="eastAsia" w:eastAsia="仿宋_GB2312"/>
          <w:b/>
          <w:sz w:val="32"/>
          <w:szCs w:val="32"/>
        </w:rPr>
        <w:t>提交《2</w:t>
      </w:r>
      <w:r>
        <w:rPr>
          <w:rFonts w:eastAsia="仿宋_GB2312"/>
          <w:b/>
          <w:sz w:val="32"/>
          <w:szCs w:val="32"/>
        </w:rPr>
        <w:t>025</w:t>
      </w:r>
      <w:r>
        <w:rPr>
          <w:rFonts w:hint="eastAsia" w:eastAsia="仿宋_GB2312"/>
          <w:b/>
          <w:sz w:val="32"/>
          <w:szCs w:val="32"/>
        </w:rPr>
        <w:t>年在校学生调整参保校区（园）统计表》，</w:t>
      </w:r>
      <w:r>
        <w:rPr>
          <w:rFonts w:hint="eastAsia" w:eastAsia="仿宋_GB2312"/>
          <w:sz w:val="32"/>
          <w:szCs w:val="32"/>
        </w:rPr>
        <w:t>提交后需请院系辅导员审核。按照学校安排整体搬迁的相关院系学生，不需填写此表。</w:t>
      </w:r>
    </w:p>
    <w:p w14:paraId="0BA26038">
      <w:pPr>
        <w:ind w:firstLine="640" w:firstLineChars="200"/>
        <w:outlineLvl w:val="0"/>
        <w:rPr>
          <w:rFonts w:eastAsia="仿宋_GB2312"/>
          <w:sz w:val="32"/>
          <w:szCs w:val="32"/>
        </w:rPr>
      </w:pPr>
      <w:r>
        <w:rPr>
          <w:rFonts w:hint="eastAsia" w:eastAsia="仿宋_GB2312"/>
          <w:sz w:val="32"/>
          <w:szCs w:val="32"/>
        </w:rPr>
        <w:t>（二）逾期不提交调整参保校区（园）的，默认按照教务部或研究生院系统设置的校区（园）进行参保。调整校区（园）参保后，医保年度内不再进行变更（学校统一安排搬迁除外）。</w:t>
      </w:r>
    </w:p>
    <w:p w14:paraId="6F520D9F">
      <w:pPr>
        <w:ind w:firstLine="643" w:firstLineChars="200"/>
        <w:outlineLvl w:val="0"/>
        <w:rPr>
          <w:rFonts w:eastAsia="仿宋_GB2312"/>
          <w:b/>
          <w:sz w:val="32"/>
          <w:szCs w:val="32"/>
        </w:rPr>
      </w:pPr>
      <w:r>
        <w:rPr>
          <w:rFonts w:hint="eastAsia" w:eastAsia="仿宋_GB2312"/>
          <w:b/>
          <w:sz w:val="32"/>
          <w:szCs w:val="32"/>
        </w:rPr>
        <w:t>四、参保和缴费</w:t>
      </w:r>
    </w:p>
    <w:p w14:paraId="39E18D29">
      <w:pPr>
        <w:ind w:firstLine="643" w:firstLineChars="200"/>
        <w:outlineLvl w:val="0"/>
        <w:rPr>
          <w:rFonts w:eastAsia="仿宋_GB2312"/>
          <w:b/>
          <w:sz w:val="32"/>
          <w:szCs w:val="32"/>
        </w:rPr>
      </w:pPr>
      <w:r>
        <w:rPr>
          <w:rFonts w:hint="eastAsia" w:eastAsia="仿宋_GB2312"/>
          <w:b/>
          <w:sz w:val="32"/>
          <w:szCs w:val="32"/>
        </w:rPr>
        <w:t>（一）医保费扣费成功</w:t>
      </w:r>
    </w:p>
    <w:p w14:paraId="6A70E39C">
      <w:pPr>
        <w:spacing w:line="560" w:lineRule="atLeast"/>
        <w:ind w:firstLine="640" w:firstLineChars="200"/>
        <w:rPr>
          <w:rFonts w:eastAsia="仿宋_GB2312"/>
          <w:b/>
          <w:sz w:val="32"/>
          <w:szCs w:val="32"/>
        </w:rPr>
      </w:pPr>
      <w:r>
        <w:rPr>
          <w:rFonts w:hint="eastAsia" w:eastAsia="仿宋_GB2312"/>
          <w:sz w:val="32"/>
          <w:szCs w:val="32"/>
        </w:rPr>
        <w:t>在校学生</w:t>
      </w:r>
      <w:r>
        <w:rPr>
          <w:rFonts w:eastAsia="仿宋_GB2312"/>
          <w:sz w:val="32"/>
          <w:szCs w:val="32"/>
        </w:rPr>
        <w:t>和休学学生需在</w:t>
      </w:r>
      <w:r>
        <w:rPr>
          <w:rFonts w:hint="eastAsia" w:eastAsia="仿宋_GB2312"/>
          <w:sz w:val="32"/>
          <w:szCs w:val="32"/>
        </w:rPr>
        <w:t>2025年8月14日—2025年</w:t>
      </w:r>
      <w:r>
        <w:rPr>
          <w:rFonts w:eastAsia="仿宋_GB2312"/>
          <w:sz w:val="32"/>
          <w:szCs w:val="32"/>
        </w:rPr>
        <w:t>11</w:t>
      </w:r>
      <w:r>
        <w:rPr>
          <w:rFonts w:hint="eastAsia" w:eastAsia="仿宋_GB2312"/>
          <w:sz w:val="32"/>
          <w:szCs w:val="32"/>
        </w:rPr>
        <w:t>月</w:t>
      </w:r>
      <w:r>
        <w:rPr>
          <w:rFonts w:eastAsia="仿宋_GB2312"/>
          <w:sz w:val="32"/>
          <w:szCs w:val="32"/>
        </w:rPr>
        <w:t>30</w:t>
      </w:r>
      <w:r>
        <w:rPr>
          <w:rFonts w:hint="eastAsia" w:eastAsia="仿宋_GB2312"/>
          <w:sz w:val="32"/>
          <w:szCs w:val="32"/>
        </w:rPr>
        <w:t>日期间自行登录中山大学交费大厅（http://pay.sysu.edu.cn）或“中山大学企业微信—工作台—交费大厅—待交费用—学杂费”完成线上缴纳医保费手续。</w:t>
      </w:r>
      <w:r>
        <w:rPr>
          <w:rFonts w:hint="eastAsia" w:ascii="仿宋_GB2312" w:eastAsia="仿宋_GB2312"/>
          <w:sz w:val="32"/>
          <w:szCs w:val="32"/>
        </w:rPr>
        <w:t>学校医院管理处公费医疗与医保管理科（以下简称</w:t>
      </w:r>
      <w:r>
        <w:rPr>
          <w:rFonts w:hint="eastAsia" w:eastAsia="仿宋_GB2312"/>
          <w:sz w:val="32"/>
          <w:szCs w:val="32"/>
        </w:rPr>
        <w:t>公医科）上传缴费成功的学生数据到医保网办系统及</w:t>
      </w:r>
      <w:r>
        <w:rPr>
          <w:rFonts w:eastAsia="仿宋_GB2312"/>
          <w:sz w:val="32"/>
          <w:szCs w:val="32"/>
        </w:rPr>
        <w:t>税务系统</w:t>
      </w:r>
      <w:r>
        <w:rPr>
          <w:rFonts w:hint="eastAsia" w:eastAsia="仿宋_GB2312"/>
          <w:sz w:val="32"/>
          <w:szCs w:val="32"/>
        </w:rPr>
        <w:t>进行参保缴费。</w:t>
      </w:r>
      <w:r>
        <w:rPr>
          <w:rFonts w:hint="eastAsia" w:eastAsia="仿宋_GB2312"/>
          <w:b/>
          <w:sz w:val="32"/>
          <w:szCs w:val="32"/>
        </w:rPr>
        <w:t>逾期未缴纳医保费，视为放弃参加基本医疗保险，所产生的医疗费用全额自付。</w:t>
      </w:r>
    </w:p>
    <w:p w14:paraId="07D8C0F3">
      <w:pPr>
        <w:ind w:firstLine="640" w:firstLineChars="200"/>
        <w:outlineLvl w:val="0"/>
        <w:rPr>
          <w:rFonts w:eastAsia="仿宋_GB2312"/>
          <w:sz w:val="32"/>
          <w:szCs w:val="32"/>
        </w:rPr>
      </w:pPr>
      <w:r>
        <w:rPr>
          <w:rFonts w:hint="eastAsia" w:eastAsia="仿宋_GB2312"/>
          <w:sz w:val="32"/>
          <w:szCs w:val="32"/>
        </w:rPr>
        <w:t>（二）在职、委托培养等研究生、外校交换至我校学习的学生及外籍留学生默认不参保，如需参保，请于202</w:t>
      </w:r>
      <w:r>
        <w:rPr>
          <w:rFonts w:eastAsia="仿宋_GB2312"/>
          <w:sz w:val="32"/>
          <w:szCs w:val="32"/>
        </w:rPr>
        <w:t>5</w:t>
      </w:r>
      <w:r>
        <w:rPr>
          <w:rFonts w:hint="eastAsia" w:eastAsia="仿宋_GB2312"/>
          <w:sz w:val="32"/>
          <w:szCs w:val="32"/>
        </w:rPr>
        <w:t>年9月30日前发电子邮件至sysugyb</w:t>
      </w:r>
      <w:r>
        <w:rPr>
          <w:rFonts w:eastAsia="仿宋_GB2312"/>
          <w:sz w:val="32"/>
          <w:szCs w:val="32"/>
        </w:rPr>
        <w:t>@</w:t>
      </w:r>
      <w:r>
        <w:rPr>
          <w:rFonts w:hint="eastAsia" w:eastAsia="仿宋_GB2312"/>
          <w:sz w:val="32"/>
          <w:szCs w:val="32"/>
        </w:rPr>
        <w:t>mail</w:t>
      </w:r>
      <w:r>
        <w:rPr>
          <w:rFonts w:eastAsia="仿宋_GB2312"/>
          <w:sz w:val="32"/>
          <w:szCs w:val="32"/>
        </w:rPr>
        <w:t>.sysu.edu.cn</w:t>
      </w:r>
      <w:r>
        <w:rPr>
          <w:rFonts w:hint="eastAsia" w:eastAsia="仿宋_GB2312"/>
          <w:sz w:val="32"/>
          <w:szCs w:val="32"/>
        </w:rPr>
        <w:t>办理相关参保手续。</w:t>
      </w:r>
    </w:p>
    <w:p w14:paraId="216EE59F">
      <w:pPr>
        <w:ind w:firstLine="643" w:firstLineChars="200"/>
        <w:outlineLvl w:val="0"/>
        <w:rPr>
          <w:rFonts w:eastAsia="仿宋_GB2312"/>
          <w:b/>
          <w:sz w:val="32"/>
          <w:szCs w:val="32"/>
        </w:rPr>
      </w:pPr>
      <w:r>
        <w:rPr>
          <w:rFonts w:hint="eastAsia" w:eastAsia="仿宋_GB2312"/>
          <w:b/>
          <w:sz w:val="32"/>
          <w:szCs w:val="32"/>
        </w:rPr>
        <w:t>五、</w:t>
      </w:r>
      <w:bookmarkStart w:id="1" w:name="_Hlk140656430"/>
      <w:r>
        <w:rPr>
          <w:rFonts w:hint="eastAsia" w:eastAsia="仿宋_GB2312"/>
          <w:b/>
          <w:sz w:val="32"/>
          <w:szCs w:val="32"/>
        </w:rPr>
        <w:t>转校区学生就医及报销规定</w:t>
      </w:r>
      <w:bookmarkEnd w:id="1"/>
    </w:p>
    <w:p w14:paraId="366BD935">
      <w:pPr>
        <w:ind w:firstLine="640" w:firstLineChars="200"/>
        <w:outlineLvl w:val="0"/>
        <w:rPr>
          <w:rFonts w:eastAsia="仿宋_GB2312"/>
          <w:sz w:val="32"/>
          <w:szCs w:val="32"/>
        </w:rPr>
      </w:pPr>
      <w:r>
        <w:rPr>
          <w:rFonts w:hint="eastAsia" w:eastAsia="仿宋_GB2312"/>
          <w:sz w:val="32"/>
          <w:szCs w:val="32"/>
        </w:rPr>
        <w:t>（一）广州校区转参珠海医保学生，医保过渡期为202</w:t>
      </w:r>
      <w:r>
        <w:rPr>
          <w:rFonts w:eastAsia="仿宋_GB2312"/>
          <w:sz w:val="32"/>
          <w:szCs w:val="32"/>
        </w:rPr>
        <w:t>5</w:t>
      </w:r>
      <w:r>
        <w:rPr>
          <w:rFonts w:hint="eastAsia" w:eastAsia="仿宋_GB2312"/>
          <w:sz w:val="32"/>
          <w:szCs w:val="32"/>
        </w:rPr>
        <w:t>年7月1日至8月31日</w:t>
      </w:r>
      <w:r>
        <w:rPr>
          <w:rFonts w:eastAsia="仿宋_GB2312"/>
          <w:sz w:val="32"/>
          <w:szCs w:val="32"/>
        </w:rPr>
        <w:t>。</w:t>
      </w:r>
    </w:p>
    <w:p w14:paraId="627894ED">
      <w:pPr>
        <w:ind w:firstLine="640" w:firstLineChars="200"/>
        <w:outlineLvl w:val="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门诊费用</w:t>
      </w:r>
    </w:p>
    <w:p w14:paraId="46F63DA9">
      <w:pPr>
        <w:ind w:firstLine="640" w:firstLineChars="200"/>
        <w:outlineLvl w:val="0"/>
        <w:rPr>
          <w:rFonts w:ascii="仿宋_GB2312" w:eastAsia="仿宋_GB2312"/>
          <w:sz w:val="32"/>
          <w:szCs w:val="32"/>
        </w:rPr>
      </w:pPr>
      <w:r>
        <w:rPr>
          <w:rFonts w:hint="eastAsia" w:ascii="仿宋_GB2312" w:eastAsia="仿宋_GB2312"/>
          <w:sz w:val="32"/>
          <w:szCs w:val="32"/>
        </w:rPr>
        <w:t>学生携带身份证到珠海校区门诊部就诊，或</w:t>
      </w:r>
      <w:r>
        <w:rPr>
          <w:rFonts w:ascii="仿宋_GB2312" w:eastAsia="仿宋_GB2312"/>
          <w:sz w:val="32"/>
          <w:szCs w:val="32"/>
        </w:rPr>
        <w:t>经</w:t>
      </w:r>
      <w:r>
        <w:rPr>
          <w:rFonts w:hint="eastAsia" w:ascii="仿宋_GB2312" w:eastAsia="仿宋_GB2312"/>
          <w:sz w:val="32"/>
          <w:szCs w:val="32"/>
        </w:rPr>
        <w:t>校区</w:t>
      </w:r>
      <w:r>
        <w:rPr>
          <w:rFonts w:ascii="仿宋_GB2312" w:eastAsia="仿宋_GB2312"/>
          <w:sz w:val="32"/>
          <w:szCs w:val="32"/>
        </w:rPr>
        <w:t>门诊部转诊至附属第五医院就诊，</w:t>
      </w:r>
      <w:r>
        <w:rPr>
          <w:rFonts w:hint="eastAsia" w:ascii="仿宋_GB2312" w:eastAsia="仿宋_GB2312"/>
          <w:sz w:val="32"/>
          <w:szCs w:val="32"/>
        </w:rPr>
        <w:t>诊治完毕后，自费结算医疗费用，凭就诊正式的医疗收费票据、门诊费用清单、病历和</w:t>
      </w:r>
      <w:r>
        <w:rPr>
          <w:rFonts w:hint="eastAsia" w:ascii="仿宋_GB2312" w:eastAsia="仿宋_GB2312"/>
          <w:b/>
          <w:sz w:val="32"/>
          <w:szCs w:val="32"/>
        </w:rPr>
        <w:t>转诊单（经转诊必须提供）</w:t>
      </w:r>
      <w:r>
        <w:rPr>
          <w:rFonts w:hint="eastAsia" w:ascii="仿宋_GB2312" w:eastAsia="仿宋_GB2312"/>
          <w:sz w:val="32"/>
          <w:szCs w:val="32"/>
        </w:rPr>
        <w:t>，于202</w:t>
      </w:r>
      <w:r>
        <w:rPr>
          <w:rFonts w:ascii="仿宋_GB2312" w:eastAsia="仿宋_GB2312"/>
          <w:sz w:val="32"/>
          <w:szCs w:val="32"/>
        </w:rPr>
        <w:t>5</w:t>
      </w:r>
      <w:r>
        <w:rPr>
          <w:rFonts w:hint="eastAsia" w:ascii="仿宋_GB2312" w:eastAsia="仿宋_GB2312"/>
          <w:sz w:val="32"/>
          <w:szCs w:val="32"/>
        </w:rPr>
        <w:t>年9月1日至1</w:t>
      </w:r>
      <w:r>
        <w:rPr>
          <w:rFonts w:ascii="仿宋_GB2312" w:eastAsia="仿宋_GB2312"/>
          <w:sz w:val="32"/>
          <w:szCs w:val="32"/>
        </w:rPr>
        <w:t>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日通过登录大学服务中心（USC）线上申请，向广州校区门诊部申请零星报销。具体操作</w:t>
      </w:r>
      <w:r>
        <w:rPr>
          <w:rFonts w:ascii="仿宋_GB2312" w:eastAsia="仿宋_GB2312"/>
          <w:sz w:val="32"/>
          <w:szCs w:val="32"/>
        </w:rPr>
        <w:t>如下：</w:t>
      </w:r>
    </w:p>
    <w:p w14:paraId="6FA85602">
      <w:pPr>
        <w:ind w:firstLine="640" w:firstLineChars="200"/>
        <w:outlineLvl w:val="0"/>
        <w:rPr>
          <w:rFonts w:ascii="仿宋_GB2312" w:eastAsia="仿宋_GB2312"/>
          <w:sz w:val="32"/>
          <w:szCs w:val="32"/>
        </w:rPr>
      </w:pPr>
      <w:r>
        <w:rPr>
          <w:rFonts w:hint="eastAsia" w:ascii="仿宋_GB2312" w:eastAsia="仿宋_GB2312"/>
          <w:sz w:val="32"/>
          <w:szCs w:val="32"/>
        </w:rPr>
        <w:t>登录大学服务中心（USC），</w:t>
      </w:r>
      <w:r>
        <w:rPr>
          <w:rFonts w:ascii="仿宋_GB2312" w:eastAsia="仿宋_GB2312"/>
          <w:sz w:val="32"/>
          <w:szCs w:val="32"/>
        </w:rPr>
        <w:t>通过</w:t>
      </w:r>
      <w:r>
        <w:rPr>
          <w:rFonts w:hint="eastAsia" w:ascii="仿宋_GB2312" w:eastAsia="仿宋_GB2312"/>
          <w:sz w:val="32"/>
          <w:szCs w:val="32"/>
        </w:rPr>
        <w:t>“学生医保普通门（急）诊费用报销申请”模块，在线提交报销申请；提交申请后，</w:t>
      </w:r>
      <w:r>
        <w:rPr>
          <w:rFonts w:hint="eastAsia" w:ascii="仿宋_GB2312" w:eastAsia="仿宋_GB2312"/>
          <w:b/>
          <w:sz w:val="32"/>
          <w:szCs w:val="32"/>
        </w:rPr>
        <w:t>1周内</w:t>
      </w:r>
      <w:r>
        <w:rPr>
          <w:rFonts w:hint="eastAsia" w:ascii="仿宋_GB2312" w:eastAsia="仿宋_GB2312"/>
          <w:sz w:val="32"/>
          <w:szCs w:val="32"/>
        </w:rPr>
        <w:t>打印《学生医保普通门（急）诊费用报销申请单》，依次整理好正式</w:t>
      </w:r>
      <w:r>
        <w:rPr>
          <w:rFonts w:ascii="仿宋_GB2312" w:eastAsia="仿宋_GB2312"/>
          <w:sz w:val="32"/>
          <w:szCs w:val="32"/>
        </w:rPr>
        <w:t>的医疗收费票据</w:t>
      </w:r>
      <w:r>
        <w:rPr>
          <w:rFonts w:hint="eastAsia" w:ascii="仿宋_GB2312" w:eastAsia="仿宋_GB2312"/>
          <w:sz w:val="32"/>
          <w:szCs w:val="32"/>
        </w:rPr>
        <w:t>、费用清单、病历、</w:t>
      </w:r>
      <w:r>
        <w:rPr>
          <w:rFonts w:hint="eastAsia" w:ascii="仿宋_GB2312" w:eastAsia="仿宋_GB2312"/>
          <w:b/>
          <w:sz w:val="32"/>
          <w:szCs w:val="32"/>
        </w:rPr>
        <w:t>转诊单</w:t>
      </w:r>
      <w:r>
        <w:rPr>
          <w:rFonts w:hint="eastAsia" w:ascii="仿宋_GB2312" w:eastAsia="仿宋_GB2312"/>
          <w:sz w:val="32"/>
          <w:szCs w:val="32"/>
        </w:rPr>
        <w:t>和相关检查结果，将上述材料于开学后每周五工作时间交至珠海校区卫生管理部办公室。如超期投递，系统结束流程，需重新进行线上申请。</w:t>
      </w:r>
    </w:p>
    <w:p w14:paraId="27F86DDC">
      <w:pPr>
        <w:ind w:firstLine="643" w:firstLineChars="200"/>
        <w:outlineLvl w:val="0"/>
        <w:rPr>
          <w:rFonts w:ascii="仿宋_GB2312" w:eastAsia="仿宋_GB2312"/>
          <w:sz w:val="32"/>
          <w:szCs w:val="32"/>
        </w:rPr>
      </w:pPr>
      <w:r>
        <w:rPr>
          <w:rFonts w:hint="eastAsia" w:ascii="仿宋_GB2312" w:hAnsi="仿宋_GB2312" w:eastAsia="仿宋_GB2312"/>
          <w:b/>
          <w:sz w:val="32"/>
          <w:szCs w:val="32"/>
          <w:lang w:bidi="ar"/>
        </w:rPr>
        <w:t>注意：校区门诊部费用和经转诊后医院费用需分开申请。</w:t>
      </w:r>
    </w:p>
    <w:p w14:paraId="009B5064">
      <w:pPr>
        <w:ind w:firstLine="640" w:firstLineChars="200"/>
        <w:outlineLvl w:val="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门诊特定疾病</w:t>
      </w:r>
    </w:p>
    <w:p w14:paraId="6167BA08">
      <w:pPr>
        <w:ind w:firstLine="640" w:firstLineChars="200"/>
        <w:outlineLvl w:val="0"/>
        <w:rPr>
          <w:rFonts w:ascii="仿宋_GB2312" w:eastAsia="仿宋_GB2312"/>
          <w:sz w:val="32"/>
          <w:szCs w:val="32"/>
        </w:rPr>
      </w:pPr>
      <w:r>
        <w:rPr>
          <w:rFonts w:hint="eastAsia" w:ascii="仿宋_GB2312" w:eastAsia="仿宋_GB2312"/>
          <w:sz w:val="32"/>
          <w:szCs w:val="32"/>
        </w:rPr>
        <w:t>（1）学生可按病情需要在广州市内医保定点医院就诊取药，诊治后使用广州市社保卡通过医保系统结算。</w:t>
      </w:r>
    </w:p>
    <w:p w14:paraId="6358BD77">
      <w:pPr>
        <w:ind w:firstLine="640" w:firstLineChars="200"/>
        <w:outlineLvl w:val="0"/>
        <w:rPr>
          <w:rFonts w:ascii="仿宋_GB2312" w:hAnsi="仿宋_GB2312" w:eastAsia="仿宋_GB2312"/>
          <w:sz w:val="32"/>
          <w:szCs w:val="32"/>
          <w:lang w:bidi="ar"/>
        </w:rPr>
      </w:pPr>
      <w:r>
        <w:rPr>
          <w:rFonts w:hint="eastAsia" w:ascii="仿宋_GB2312" w:eastAsia="仿宋_GB2312"/>
          <w:sz w:val="32"/>
          <w:szCs w:val="32"/>
        </w:rPr>
        <w:t>（2）一类门诊特定疾病、二类门诊特定疾病中精神类疾病和急诊留观：学生提前网上申请异地备案（通过“广东政务服务网（http://www.gdzwfw.gov.cn）”</w:t>
      </w:r>
      <w:r>
        <w:rPr>
          <w:rFonts w:ascii="仿宋_GB2312" w:eastAsia="仿宋_GB2312"/>
          <w:sz w:val="32"/>
          <w:szCs w:val="32"/>
        </w:rPr>
        <w:t xml:space="preserve"> </w:t>
      </w:r>
      <w:r>
        <w:rPr>
          <w:rFonts w:hint="eastAsia" w:ascii="仿宋_GB2312" w:eastAsia="仿宋_GB2312"/>
          <w:sz w:val="32"/>
          <w:szCs w:val="32"/>
        </w:rPr>
        <w:t>→“基本医疗保险参保人员享受门诊特定病种待遇认定”→在线办理），同时在“粤医保”小程序办理异地备案，均备案通过后可使用广州市社保卡通过系统结算。如就诊医院无法联网刷卡，请保留发票、清单及疾病诊断证明书等材料，就诊后1年内通过网上或广州医保中心前台申请零星报销。</w:t>
      </w:r>
      <w:r>
        <w:rPr>
          <w:rFonts w:hint="eastAsia" w:ascii="仿宋_GB2312" w:hAnsi="仿宋_GB2312" w:eastAsia="仿宋_GB2312"/>
          <w:sz w:val="32"/>
          <w:szCs w:val="32"/>
          <w:lang w:bidi="ar"/>
        </w:rPr>
        <w:t>门特病种请登录医院管理处网（</w:t>
      </w:r>
      <w:r>
        <w:rPr>
          <w:rFonts w:ascii="仿宋_GB2312" w:hAnsi="仿宋_GB2312" w:eastAsia="仿宋_GB2312"/>
          <w:sz w:val="32"/>
          <w:szCs w:val="32"/>
          <w:lang w:bidi="ar"/>
        </w:rPr>
        <w:t>http://yyglc.sysu.edu.cn/</w:t>
      </w:r>
      <w:r>
        <w:rPr>
          <w:rFonts w:hint="eastAsia" w:ascii="仿宋_GB2312" w:hAnsi="仿宋_GB2312" w:eastAsia="仿宋_GB2312"/>
          <w:sz w:val="32"/>
          <w:szCs w:val="32"/>
          <w:lang w:bidi="ar"/>
        </w:rPr>
        <w:t>）→学生医保→各校区学生医保知识宣传</w:t>
      </w:r>
      <w:r>
        <w:rPr>
          <w:rFonts w:ascii="仿宋_GB2312" w:hAnsi="仿宋_GB2312" w:eastAsia="仿宋_GB2312"/>
          <w:sz w:val="32"/>
          <w:szCs w:val="32"/>
          <w:lang w:bidi="ar"/>
        </w:rPr>
        <w:t>PPT</w:t>
      </w:r>
      <w:r>
        <w:rPr>
          <w:rFonts w:hint="eastAsia" w:ascii="仿宋_GB2312" w:hAnsi="仿宋_GB2312" w:eastAsia="仿宋_GB2312"/>
          <w:sz w:val="32"/>
          <w:szCs w:val="32"/>
          <w:lang w:bidi="ar"/>
        </w:rPr>
        <w:t>进行查询。</w:t>
      </w:r>
    </w:p>
    <w:p w14:paraId="5E696D7F">
      <w:pPr>
        <w:ind w:firstLine="643" w:firstLineChars="200"/>
        <w:outlineLvl w:val="0"/>
        <w:rPr>
          <w:rFonts w:ascii="仿宋_GB2312" w:eastAsia="仿宋_GB2312"/>
          <w:b/>
          <w:sz w:val="32"/>
          <w:szCs w:val="32"/>
        </w:rPr>
      </w:pPr>
      <w:r>
        <w:rPr>
          <w:rFonts w:hint="eastAsia" w:ascii="仿宋_GB2312" w:hAnsi="仿宋_GB2312" w:eastAsia="仿宋_GB2312"/>
          <w:b/>
          <w:sz w:val="32"/>
          <w:szCs w:val="32"/>
          <w:lang w:bidi="ar"/>
        </w:rPr>
        <w:t>注意</w:t>
      </w:r>
      <w:r>
        <w:rPr>
          <w:rFonts w:ascii="仿宋_GB2312" w:hAnsi="仿宋_GB2312" w:eastAsia="仿宋_GB2312"/>
          <w:b/>
          <w:sz w:val="32"/>
          <w:szCs w:val="32"/>
          <w:lang w:bidi="ar"/>
        </w:rPr>
        <w:t>：</w:t>
      </w:r>
      <w:r>
        <w:rPr>
          <w:rFonts w:hint="eastAsia" w:ascii="仿宋_GB2312" w:eastAsia="仿宋_GB2312"/>
          <w:b/>
          <w:sz w:val="32"/>
          <w:szCs w:val="32"/>
        </w:rPr>
        <w:t>不属于异地门诊特定疾病备案病种、异地备案办理失败或未经异地门特备案的相关医疗费用，无法报销。</w:t>
      </w:r>
    </w:p>
    <w:p w14:paraId="0D9A973A">
      <w:pPr>
        <w:ind w:firstLine="640" w:firstLineChars="200"/>
        <w:outlineLvl w:val="0"/>
        <w:rPr>
          <w:rFonts w:ascii="仿宋_GB2312" w:eastAsia="仿宋_GB2312"/>
          <w:sz w:val="32"/>
          <w:szCs w:val="32"/>
        </w:rPr>
      </w:pPr>
      <w:r>
        <w:rPr>
          <w:rFonts w:ascii="仿宋_GB2312" w:hAnsi="仿宋_GB2312" w:eastAsia="仿宋_GB2312"/>
          <w:sz w:val="32"/>
          <w:szCs w:val="32"/>
          <w:lang w:bidi="ar"/>
        </w:rPr>
        <w:t>3.</w:t>
      </w:r>
      <w:r>
        <w:rPr>
          <w:rFonts w:ascii="仿宋_GB2312" w:hAnsi="仿宋_GB2312" w:eastAsia="仿宋_GB2312"/>
          <w:sz w:val="32"/>
          <w:szCs w:val="32"/>
        </w:rPr>
        <w:t xml:space="preserve"> </w:t>
      </w:r>
      <w:bookmarkStart w:id="2" w:name="OLE_LINK3"/>
      <w:bookmarkStart w:id="3" w:name="OLE_LINK4"/>
      <w:bookmarkStart w:id="4" w:name="OLE_LINK2"/>
      <w:bookmarkStart w:id="5" w:name="OLE_LINK1"/>
      <w:r>
        <w:rPr>
          <w:rFonts w:hint="eastAsia" w:ascii="仿宋_GB2312" w:hAnsi="仿宋_GB2312" w:eastAsia="仿宋_GB2312"/>
          <w:sz w:val="32"/>
          <w:szCs w:val="32"/>
          <w:lang w:bidi="ar"/>
        </w:rPr>
        <w:t>广州市外发生的接种狂犬疫苗和产前门诊费用</w:t>
      </w:r>
      <w:bookmarkEnd w:id="2"/>
      <w:bookmarkEnd w:id="3"/>
      <w:r>
        <w:rPr>
          <w:rFonts w:hint="eastAsia" w:ascii="仿宋_GB2312" w:hAnsi="仿宋_GB2312" w:eastAsia="仿宋_GB2312"/>
          <w:sz w:val="32"/>
          <w:szCs w:val="32"/>
          <w:lang w:bidi="ar"/>
        </w:rPr>
        <w:t>，</w:t>
      </w:r>
      <w:bookmarkEnd w:id="4"/>
      <w:bookmarkEnd w:id="5"/>
      <w:r>
        <w:rPr>
          <w:rFonts w:hint="eastAsia" w:ascii="仿宋_GB2312" w:hAnsi="仿宋_GB2312" w:eastAsia="仿宋_GB2312"/>
          <w:sz w:val="32"/>
          <w:szCs w:val="32"/>
          <w:lang w:bidi="ar"/>
        </w:rPr>
        <w:t>需提前在“粤医保”小程序办理异地备案，自费回广州市医保中心前台申请报销。</w:t>
      </w:r>
    </w:p>
    <w:p w14:paraId="7EA849BC">
      <w:pPr>
        <w:ind w:firstLine="640" w:firstLineChars="200"/>
        <w:outlineLvl w:val="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住院费用</w:t>
      </w:r>
    </w:p>
    <w:p w14:paraId="19219DF2">
      <w:pPr>
        <w:spacing w:line="560" w:lineRule="atLeast"/>
        <w:ind w:firstLine="640" w:firstLineChars="200"/>
        <w:rPr>
          <w:rFonts w:ascii="仿宋_GB2312" w:eastAsia="仿宋_GB2312"/>
          <w:sz w:val="32"/>
          <w:szCs w:val="32"/>
        </w:rPr>
      </w:pPr>
      <w:r>
        <w:rPr>
          <w:rFonts w:hint="eastAsia" w:ascii="仿宋_GB2312" w:eastAsia="仿宋_GB2312"/>
          <w:sz w:val="32"/>
          <w:szCs w:val="32"/>
        </w:rPr>
        <w:t>学生因病需住院可选择当地医保定点医疗机构，入院前通过“粤医保”微信小程序申请异地就医人员备案，审核通过后，出示广州市社保卡办理入院手续，出院时直接通过系统结算，个人只需缴纳应缴部分费用；</w:t>
      </w:r>
      <w:r>
        <w:rPr>
          <w:rFonts w:hint="eastAsia" w:ascii="仿宋_GB2312" w:hAnsi="仿宋_GB2312" w:eastAsia="仿宋_GB2312"/>
          <w:sz w:val="32"/>
          <w:szCs w:val="32"/>
          <w:lang w:bidi="ar"/>
        </w:rPr>
        <w:t>如异地医院无法通过系统结算，可携带发票、清单和出院小结到广州医保中心前台申请报销</w:t>
      </w:r>
    </w:p>
    <w:p w14:paraId="39B50F14">
      <w:pPr>
        <w:spacing w:line="560" w:lineRule="atLeast"/>
        <w:ind w:firstLine="643" w:firstLineChars="200"/>
        <w:rPr>
          <w:rFonts w:ascii="仿宋_GB2312" w:eastAsia="仿宋_GB2312"/>
          <w:b/>
          <w:sz w:val="32"/>
          <w:szCs w:val="32"/>
        </w:rPr>
      </w:pPr>
      <w:r>
        <w:rPr>
          <w:rFonts w:hint="eastAsia" w:ascii="仿宋_GB2312" w:eastAsia="仿宋_GB2312"/>
          <w:b/>
          <w:sz w:val="32"/>
          <w:szCs w:val="32"/>
        </w:rPr>
        <w:t>注意：如没有经过系统备案或审核不通过的费用，将按低标准报销。不再由学校开具证明到医保中心前台申请报销。</w:t>
      </w:r>
    </w:p>
    <w:p w14:paraId="721034A6">
      <w:pPr>
        <w:spacing w:line="560" w:lineRule="atLeast"/>
        <w:ind w:firstLine="640" w:firstLineChars="200"/>
        <w:rPr>
          <w:rFonts w:eastAsia="仿宋_GB2312"/>
          <w:b/>
          <w:sz w:val="32"/>
          <w:szCs w:val="32"/>
        </w:rPr>
      </w:pPr>
      <w:r>
        <w:rPr>
          <w:rFonts w:hint="eastAsia" w:eastAsia="仿宋_GB2312"/>
          <w:sz w:val="32"/>
          <w:szCs w:val="32"/>
        </w:rPr>
        <w:t>（二）深圳校区转参珠海医保学生在</w:t>
      </w:r>
      <w:r>
        <w:rPr>
          <w:rFonts w:eastAsia="仿宋_GB2312"/>
          <w:sz w:val="32"/>
          <w:szCs w:val="32"/>
        </w:rPr>
        <w:t>2025</w:t>
      </w:r>
      <w:r>
        <w:rPr>
          <w:rFonts w:hint="eastAsia" w:eastAsia="仿宋_GB2312"/>
          <w:sz w:val="32"/>
          <w:szCs w:val="32"/>
        </w:rPr>
        <w:t>年</w:t>
      </w:r>
      <w:r>
        <w:rPr>
          <w:rFonts w:eastAsia="仿宋_GB2312"/>
          <w:sz w:val="32"/>
          <w:szCs w:val="32"/>
        </w:rPr>
        <w:t>7</w:t>
      </w:r>
      <w:r>
        <w:rPr>
          <w:rFonts w:hint="eastAsia" w:eastAsia="仿宋_GB2312"/>
          <w:sz w:val="32"/>
          <w:szCs w:val="32"/>
        </w:rPr>
        <w:t>月</w:t>
      </w:r>
      <w:r>
        <w:rPr>
          <w:rFonts w:eastAsia="仿宋_GB2312"/>
          <w:sz w:val="32"/>
          <w:szCs w:val="32"/>
        </w:rPr>
        <w:t>1</w:t>
      </w:r>
      <w:r>
        <w:rPr>
          <w:rFonts w:hint="eastAsia" w:eastAsia="仿宋_GB2312"/>
          <w:sz w:val="32"/>
          <w:szCs w:val="32"/>
        </w:rPr>
        <w:t>日至</w:t>
      </w:r>
      <w:r>
        <w:rPr>
          <w:rFonts w:eastAsia="仿宋_GB2312"/>
          <w:sz w:val="32"/>
          <w:szCs w:val="32"/>
        </w:rPr>
        <w:t>8</w:t>
      </w:r>
      <w:r>
        <w:rPr>
          <w:rFonts w:hint="eastAsia" w:eastAsia="仿宋_GB2312"/>
          <w:sz w:val="32"/>
          <w:szCs w:val="32"/>
        </w:rPr>
        <w:t>月</w:t>
      </w:r>
      <w:r>
        <w:rPr>
          <w:rFonts w:eastAsia="仿宋_GB2312"/>
          <w:sz w:val="32"/>
          <w:szCs w:val="32"/>
        </w:rPr>
        <w:t>31</w:t>
      </w:r>
      <w:r>
        <w:rPr>
          <w:rFonts w:hint="eastAsia" w:eastAsia="仿宋_GB2312"/>
          <w:sz w:val="32"/>
          <w:szCs w:val="32"/>
        </w:rPr>
        <w:t>日期间的就医和报销规定，参照深圳市异地就医情况操作，具体详见中山大学医院管理处网（</w:t>
      </w:r>
      <w:r>
        <w:rPr>
          <w:rFonts w:eastAsia="仿宋_GB2312"/>
          <w:sz w:val="32"/>
          <w:szCs w:val="32"/>
        </w:rPr>
        <w:t>http</w:t>
      </w:r>
      <w:r>
        <w:rPr>
          <w:rFonts w:hint="eastAsia" w:eastAsia="仿宋_GB2312"/>
          <w:sz w:val="32"/>
          <w:szCs w:val="32"/>
        </w:rPr>
        <w:t>s</w:t>
      </w:r>
      <w:r>
        <w:rPr>
          <w:rFonts w:eastAsia="仿宋_GB2312"/>
          <w:sz w:val="32"/>
          <w:szCs w:val="32"/>
        </w:rPr>
        <w:t>://yyglc.sysu.edu.cn/）</w:t>
      </w:r>
      <w:r>
        <w:rPr>
          <w:rFonts w:hint="eastAsia" w:eastAsia="仿宋_GB2312"/>
          <w:sz w:val="32"/>
          <w:szCs w:val="32"/>
        </w:rPr>
        <w:t>→</w:t>
      </w:r>
      <w:r>
        <w:rPr>
          <w:rFonts w:eastAsia="仿宋_GB2312"/>
          <w:sz w:val="32"/>
          <w:szCs w:val="32"/>
        </w:rPr>
        <w:t>学生</w:t>
      </w:r>
      <w:r>
        <w:rPr>
          <w:rFonts w:hint="eastAsia" w:eastAsia="仿宋_GB2312"/>
          <w:sz w:val="32"/>
          <w:szCs w:val="32"/>
        </w:rPr>
        <w:t>医保→中山大学各校区学生医保知识宣传</w:t>
      </w:r>
      <w:bookmarkStart w:id="6" w:name="_Hlk139897149"/>
      <w:r>
        <w:rPr>
          <w:rFonts w:hint="eastAsia" w:eastAsia="仿宋_GB2312"/>
          <w:sz w:val="32"/>
          <w:szCs w:val="32"/>
        </w:rPr>
        <w:t>→深圳校区学生医保知识宣传</w:t>
      </w:r>
      <w:r>
        <w:rPr>
          <w:rFonts w:eastAsia="仿宋_GB2312"/>
          <w:sz w:val="32"/>
          <w:szCs w:val="32"/>
        </w:rPr>
        <w:t>。</w:t>
      </w:r>
      <w:bookmarkEnd w:id="6"/>
    </w:p>
    <w:p w14:paraId="72C0C1F5">
      <w:pPr>
        <w:ind w:firstLine="643" w:firstLineChars="200"/>
        <w:outlineLvl w:val="0"/>
        <w:rPr>
          <w:rFonts w:eastAsia="仿宋_GB2312"/>
          <w:b/>
          <w:sz w:val="32"/>
          <w:szCs w:val="32"/>
        </w:rPr>
      </w:pPr>
      <w:r>
        <w:rPr>
          <w:rFonts w:hint="eastAsia" w:eastAsia="仿宋_GB2312"/>
          <w:b/>
          <w:sz w:val="32"/>
          <w:szCs w:val="32"/>
        </w:rPr>
        <w:t>六</w:t>
      </w:r>
      <w:r>
        <w:rPr>
          <w:rFonts w:eastAsia="仿宋_GB2312"/>
          <w:b/>
          <w:sz w:val="32"/>
          <w:szCs w:val="32"/>
        </w:rPr>
        <w:t>、</w:t>
      </w:r>
      <w:r>
        <w:rPr>
          <w:rFonts w:hint="eastAsia" w:eastAsia="仿宋_GB2312"/>
          <w:b/>
          <w:sz w:val="32"/>
          <w:szCs w:val="32"/>
        </w:rPr>
        <w:t>医保等待期</w:t>
      </w:r>
    </w:p>
    <w:p w14:paraId="67DDC55E">
      <w:pPr>
        <w:ind w:firstLine="640" w:firstLineChars="200"/>
        <w:outlineLvl w:val="0"/>
        <w:rPr>
          <w:rFonts w:eastAsia="仿宋_GB2312"/>
          <w:sz w:val="32"/>
          <w:szCs w:val="32"/>
        </w:rPr>
      </w:pPr>
      <w:r>
        <w:rPr>
          <w:rFonts w:hint="eastAsia" w:eastAsia="仿宋_GB2312"/>
          <w:sz w:val="32"/>
          <w:szCs w:val="32"/>
        </w:rPr>
        <w:t>新参加珠海医保的学生，在202</w:t>
      </w:r>
      <w:r>
        <w:rPr>
          <w:rFonts w:eastAsia="仿宋_GB2312"/>
          <w:sz w:val="32"/>
          <w:szCs w:val="32"/>
        </w:rPr>
        <w:t>5</w:t>
      </w:r>
      <w:r>
        <w:rPr>
          <w:rFonts w:hint="eastAsia" w:eastAsia="仿宋_GB2312"/>
          <w:sz w:val="32"/>
          <w:szCs w:val="32"/>
        </w:rPr>
        <w:t>年</w:t>
      </w:r>
      <w:r>
        <w:rPr>
          <w:rFonts w:eastAsia="仿宋_GB2312"/>
          <w:sz w:val="32"/>
          <w:szCs w:val="32"/>
        </w:rPr>
        <w:t>9</w:t>
      </w:r>
      <w:r>
        <w:rPr>
          <w:rFonts w:hint="eastAsia" w:eastAsia="仿宋_GB2312"/>
          <w:sz w:val="32"/>
          <w:szCs w:val="32"/>
        </w:rPr>
        <w:t>月1日至参保缴费成功期间，将出现医保等待期。等待期的医疗费用待参保成功后，可按照珠海市医保政策进行追溯报销。具体报销规定如下：</w:t>
      </w:r>
    </w:p>
    <w:p w14:paraId="41E9A09B">
      <w:pPr>
        <w:ind w:firstLine="643" w:firstLineChars="200"/>
        <w:outlineLvl w:val="0"/>
        <w:rPr>
          <w:rFonts w:eastAsia="仿宋_GB2312"/>
          <w:b/>
          <w:sz w:val="32"/>
          <w:szCs w:val="32"/>
        </w:rPr>
      </w:pPr>
      <w:r>
        <w:rPr>
          <w:rFonts w:hint="eastAsia" w:eastAsia="仿宋_GB2312"/>
          <w:b/>
          <w:sz w:val="32"/>
          <w:szCs w:val="32"/>
        </w:rPr>
        <w:t>（一）门诊</w:t>
      </w:r>
    </w:p>
    <w:p w14:paraId="3AC34502">
      <w:pPr>
        <w:ind w:firstLine="640" w:firstLineChars="200"/>
        <w:outlineLvl w:val="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学生携带身份证到珠海校区门诊部就诊，或经转诊到中大五院就诊，诊治完毕后，自费结算医疗费用，保留好挂号发票、医疗收费票据和费用清单。</w:t>
      </w:r>
    </w:p>
    <w:p w14:paraId="703B2A60">
      <w:pPr>
        <w:ind w:firstLine="640" w:firstLineChars="200"/>
        <w:outlineLvl w:val="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待参保成功后，珠海校区门诊部的门诊费用，学生携带身份证或医保电子凭证及以上材料到校区门诊部挂号窗口理赔。</w:t>
      </w:r>
    </w:p>
    <w:p w14:paraId="28D59E1C">
      <w:pPr>
        <w:ind w:firstLine="640" w:firstLineChars="200"/>
        <w:outlineLvl w:val="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经转诊到中大五院的门诊费用，学生携带身份证或医保电子凭证、转诊单（急诊除外）及以上材料到校区门诊挂号窗口理赔。</w:t>
      </w:r>
    </w:p>
    <w:p w14:paraId="261F6E1E">
      <w:pPr>
        <w:ind w:firstLine="643" w:firstLineChars="200"/>
        <w:outlineLvl w:val="0"/>
        <w:rPr>
          <w:rFonts w:ascii="仿宋_GB2312" w:eastAsia="仿宋_GB2312"/>
          <w:b/>
          <w:sz w:val="32"/>
          <w:szCs w:val="32"/>
        </w:rPr>
      </w:pPr>
      <w:r>
        <w:rPr>
          <w:rFonts w:hint="eastAsia" w:ascii="仿宋_GB2312" w:eastAsia="仿宋_GB2312"/>
          <w:b/>
          <w:sz w:val="32"/>
          <w:szCs w:val="32"/>
        </w:rPr>
        <w:t>注意：未经校区门诊部转诊的</w:t>
      </w:r>
      <w:r>
        <w:rPr>
          <w:rFonts w:ascii="仿宋_GB2312" w:eastAsia="仿宋_GB2312"/>
          <w:b/>
          <w:sz w:val="32"/>
          <w:szCs w:val="32"/>
        </w:rPr>
        <w:t>普通门（</w:t>
      </w:r>
      <w:r>
        <w:rPr>
          <w:rFonts w:hint="eastAsia" w:ascii="仿宋_GB2312" w:eastAsia="仿宋_GB2312"/>
          <w:b/>
          <w:sz w:val="32"/>
          <w:szCs w:val="32"/>
        </w:rPr>
        <w:t>急</w:t>
      </w:r>
      <w:r>
        <w:rPr>
          <w:rFonts w:ascii="仿宋_GB2312" w:eastAsia="仿宋_GB2312"/>
          <w:b/>
          <w:sz w:val="32"/>
          <w:szCs w:val="32"/>
        </w:rPr>
        <w:t>）</w:t>
      </w:r>
      <w:r>
        <w:rPr>
          <w:rFonts w:hint="eastAsia" w:ascii="仿宋_GB2312" w:eastAsia="仿宋_GB2312"/>
          <w:b/>
          <w:sz w:val="32"/>
          <w:szCs w:val="32"/>
        </w:rPr>
        <w:t>诊医疗费用全额自费，无法报销。</w:t>
      </w:r>
    </w:p>
    <w:p w14:paraId="1ED0357D">
      <w:pPr>
        <w:ind w:firstLine="643" w:firstLineChars="200"/>
        <w:outlineLvl w:val="0"/>
        <w:rPr>
          <w:rFonts w:eastAsia="仿宋_GB2312"/>
          <w:b/>
          <w:sz w:val="32"/>
          <w:szCs w:val="32"/>
        </w:rPr>
      </w:pPr>
      <w:r>
        <w:rPr>
          <w:rFonts w:hint="eastAsia" w:eastAsia="仿宋_GB2312"/>
          <w:b/>
          <w:sz w:val="32"/>
          <w:szCs w:val="32"/>
        </w:rPr>
        <w:t>（二）住院</w:t>
      </w:r>
    </w:p>
    <w:p w14:paraId="34A0C5EA">
      <w:pPr>
        <w:ind w:firstLine="640" w:firstLineChars="200"/>
        <w:outlineLvl w:val="0"/>
        <w:rPr>
          <w:rFonts w:eastAsia="仿宋_GB2312"/>
          <w:sz w:val="32"/>
          <w:szCs w:val="32"/>
        </w:rPr>
      </w:pPr>
      <w:r>
        <w:rPr>
          <w:rFonts w:hint="eastAsia" w:eastAsia="仿宋_GB2312"/>
          <w:sz w:val="32"/>
          <w:szCs w:val="32"/>
        </w:rPr>
        <w:t>学生因病需在珠海市内医保定点医院住院，按照医院相关规定进行缴费，待参保成功后，持发票、住院费用明细清单、疾病证明书、入院首次记录、出院小结（以上资料均须医院盖章）、社保卡、身份证、本人本市银行卡原件及复印件一份到珠海市人社局理赔。</w:t>
      </w:r>
    </w:p>
    <w:p w14:paraId="16D5831E">
      <w:pPr>
        <w:ind w:firstLine="643" w:firstLineChars="200"/>
        <w:outlineLvl w:val="0"/>
        <w:rPr>
          <w:rFonts w:eastAsia="仿宋_GB2312"/>
          <w:sz w:val="32"/>
          <w:szCs w:val="32"/>
        </w:rPr>
      </w:pPr>
      <w:r>
        <w:rPr>
          <w:rFonts w:hint="eastAsia" w:eastAsia="仿宋_GB2312"/>
          <w:b/>
          <w:sz w:val="32"/>
          <w:szCs w:val="32"/>
        </w:rPr>
        <w:t>（三）待参保缴费成功日起，不再属于医保等待期，</w:t>
      </w:r>
      <w:r>
        <w:rPr>
          <w:rFonts w:hint="eastAsia" w:eastAsia="仿宋_GB2312"/>
          <w:sz w:val="32"/>
          <w:szCs w:val="32"/>
        </w:rPr>
        <w:t>按照珠海市相关规定，就医时必须出示社保卡或医保电子凭证就医，具体流程及报销规定，详见中山大学医院管理处网（https://yyglc.sysu.edu.cn/）→学生医保→中山大学各校区学生医保知识宣传→珠海校区学生医保知识宣传。</w:t>
      </w:r>
    </w:p>
    <w:p w14:paraId="1813D8F6">
      <w:pPr>
        <w:ind w:firstLine="643" w:firstLineChars="200"/>
        <w:outlineLvl w:val="0"/>
        <w:rPr>
          <w:rFonts w:eastAsia="仿宋_GB2312"/>
          <w:b/>
          <w:sz w:val="32"/>
          <w:szCs w:val="32"/>
        </w:rPr>
      </w:pPr>
      <w:r>
        <w:rPr>
          <w:rFonts w:hint="eastAsia" w:eastAsia="仿宋_GB2312"/>
          <w:b/>
          <w:sz w:val="32"/>
          <w:szCs w:val="32"/>
        </w:rPr>
        <w:t>七、温馨提示</w:t>
      </w:r>
    </w:p>
    <w:p w14:paraId="4C771EA6">
      <w:pPr>
        <w:ind w:firstLine="640" w:firstLineChars="200"/>
        <w:outlineLvl w:val="0"/>
        <w:rPr>
          <w:rFonts w:ascii="仿宋" w:hAnsi="仿宋" w:eastAsia="仿宋"/>
          <w:sz w:val="32"/>
          <w:szCs w:val="32"/>
        </w:rPr>
      </w:pPr>
      <w:r>
        <w:rPr>
          <w:rFonts w:hint="eastAsia" w:eastAsia="仿宋_GB2312"/>
          <w:sz w:val="32"/>
          <w:szCs w:val="32"/>
        </w:rPr>
        <w:t>按照国家相关规定，不允许重复参保，参保人</w:t>
      </w:r>
      <w:r>
        <w:rPr>
          <w:rFonts w:eastAsia="仿宋_GB2312"/>
          <w:sz w:val="32"/>
          <w:szCs w:val="32"/>
        </w:rPr>
        <w:t>只能保留</w:t>
      </w:r>
      <w:r>
        <w:rPr>
          <w:rFonts w:hint="eastAsia" w:eastAsia="仿宋_GB2312"/>
          <w:sz w:val="32"/>
          <w:szCs w:val="32"/>
        </w:rPr>
        <w:t>一个</w:t>
      </w:r>
      <w:r>
        <w:rPr>
          <w:rFonts w:eastAsia="仿宋_GB2312"/>
          <w:sz w:val="32"/>
          <w:szCs w:val="32"/>
        </w:rPr>
        <w:t>参保关系</w:t>
      </w:r>
      <w:r>
        <w:rPr>
          <w:rFonts w:hint="eastAsia" w:eastAsia="仿宋_GB2312"/>
          <w:sz w:val="32"/>
          <w:szCs w:val="32"/>
        </w:rPr>
        <w:t>。如学生已参加居民医保或城镇职工医保等，需</w:t>
      </w:r>
      <w:r>
        <w:rPr>
          <w:rFonts w:eastAsia="仿宋_GB2312"/>
          <w:sz w:val="32"/>
          <w:szCs w:val="32"/>
        </w:rPr>
        <w:t>在</w:t>
      </w:r>
      <w:r>
        <w:rPr>
          <w:rFonts w:hint="eastAsia" w:eastAsia="仿宋_GB2312"/>
          <w:sz w:val="32"/>
          <w:szCs w:val="32"/>
        </w:rPr>
        <w:t>202</w:t>
      </w:r>
      <w:r>
        <w:rPr>
          <w:rFonts w:eastAsia="仿宋_GB2312"/>
          <w:sz w:val="32"/>
          <w:szCs w:val="32"/>
        </w:rPr>
        <w:t>5</w:t>
      </w:r>
      <w:r>
        <w:rPr>
          <w:rFonts w:hint="eastAsia" w:eastAsia="仿宋_GB2312"/>
          <w:sz w:val="32"/>
          <w:szCs w:val="32"/>
        </w:rPr>
        <w:t>年9月前做好</w:t>
      </w:r>
      <w:r>
        <w:rPr>
          <w:rFonts w:eastAsia="仿宋_GB2312"/>
          <w:sz w:val="32"/>
          <w:szCs w:val="32"/>
        </w:rPr>
        <w:t>原单位停保</w:t>
      </w:r>
      <w:r>
        <w:rPr>
          <w:rFonts w:hint="eastAsia" w:eastAsia="仿宋_GB2312"/>
          <w:sz w:val="32"/>
          <w:szCs w:val="32"/>
        </w:rPr>
        <w:t>及2</w:t>
      </w:r>
      <w:r>
        <w:rPr>
          <w:rFonts w:eastAsia="仿宋_GB2312"/>
          <w:sz w:val="32"/>
          <w:szCs w:val="32"/>
        </w:rPr>
        <w:t>026年</w:t>
      </w:r>
      <w:r>
        <w:rPr>
          <w:rFonts w:hint="eastAsia" w:eastAsia="仿宋_GB2312"/>
          <w:sz w:val="32"/>
          <w:szCs w:val="32"/>
        </w:rPr>
        <w:t>度居民</w:t>
      </w:r>
      <w:r>
        <w:rPr>
          <w:rFonts w:eastAsia="仿宋_GB2312"/>
          <w:sz w:val="32"/>
          <w:szCs w:val="32"/>
        </w:rPr>
        <w:t>医保费</w:t>
      </w:r>
      <w:r>
        <w:rPr>
          <w:rFonts w:hint="eastAsia" w:eastAsia="仿宋_GB2312"/>
          <w:sz w:val="32"/>
          <w:szCs w:val="32"/>
        </w:rPr>
        <w:t>退费操作，</w:t>
      </w:r>
      <w:r>
        <w:rPr>
          <w:rFonts w:eastAsia="仿宋_GB2312"/>
          <w:sz w:val="32"/>
          <w:szCs w:val="32"/>
        </w:rPr>
        <w:t>否则</w:t>
      </w:r>
      <w:r>
        <w:rPr>
          <w:rFonts w:hint="eastAsia" w:eastAsia="仿宋_GB2312"/>
          <w:sz w:val="32"/>
          <w:szCs w:val="32"/>
        </w:rPr>
        <w:t>会导致学生</w:t>
      </w:r>
      <w:r>
        <w:rPr>
          <w:rFonts w:eastAsia="仿宋_GB2312"/>
          <w:sz w:val="32"/>
          <w:szCs w:val="32"/>
        </w:rPr>
        <w:t>参保</w:t>
      </w:r>
      <w:r>
        <w:rPr>
          <w:rFonts w:hint="eastAsia" w:eastAsia="仿宋_GB2312"/>
          <w:sz w:val="32"/>
          <w:szCs w:val="32"/>
        </w:rPr>
        <w:t>缴费</w:t>
      </w:r>
      <w:r>
        <w:rPr>
          <w:rFonts w:eastAsia="仿宋_GB2312"/>
          <w:sz w:val="32"/>
          <w:szCs w:val="32"/>
        </w:rPr>
        <w:t>不成功</w:t>
      </w:r>
      <w:r>
        <w:rPr>
          <w:rFonts w:hint="eastAsia" w:eastAsia="仿宋_GB2312"/>
          <w:sz w:val="32"/>
          <w:szCs w:val="32"/>
        </w:rPr>
        <w:t>，</w:t>
      </w:r>
      <w:r>
        <w:rPr>
          <w:rFonts w:eastAsia="仿宋_GB2312"/>
          <w:sz w:val="32"/>
          <w:szCs w:val="32"/>
        </w:rPr>
        <w:t>影响医疗待遇。</w:t>
      </w:r>
    </w:p>
    <w:sectPr>
      <w:pgSz w:w="11906" w:h="16838"/>
      <w:pgMar w:top="1440" w:right="17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F2"/>
    <w:rsid w:val="0002325E"/>
    <w:rsid w:val="00026888"/>
    <w:rsid w:val="00050217"/>
    <w:rsid w:val="00053D96"/>
    <w:rsid w:val="000579EC"/>
    <w:rsid w:val="00061912"/>
    <w:rsid w:val="00064D30"/>
    <w:rsid w:val="00076026"/>
    <w:rsid w:val="000A26AE"/>
    <w:rsid w:val="000B46A4"/>
    <w:rsid w:val="000B723D"/>
    <w:rsid w:val="000C3D99"/>
    <w:rsid w:val="000D691C"/>
    <w:rsid w:val="000E09D3"/>
    <w:rsid w:val="000E5F75"/>
    <w:rsid w:val="000E6489"/>
    <w:rsid w:val="00100E12"/>
    <w:rsid w:val="00112AA0"/>
    <w:rsid w:val="00113255"/>
    <w:rsid w:val="00124F2D"/>
    <w:rsid w:val="00133E66"/>
    <w:rsid w:val="001371C2"/>
    <w:rsid w:val="001444DD"/>
    <w:rsid w:val="00157978"/>
    <w:rsid w:val="00174600"/>
    <w:rsid w:val="00180524"/>
    <w:rsid w:val="00181DEC"/>
    <w:rsid w:val="001B260B"/>
    <w:rsid w:val="001C1396"/>
    <w:rsid w:val="001D2E45"/>
    <w:rsid w:val="00207441"/>
    <w:rsid w:val="00210169"/>
    <w:rsid w:val="00230625"/>
    <w:rsid w:val="00233DEA"/>
    <w:rsid w:val="00241DD3"/>
    <w:rsid w:val="0024745F"/>
    <w:rsid w:val="00263983"/>
    <w:rsid w:val="00284057"/>
    <w:rsid w:val="002A2ED9"/>
    <w:rsid w:val="002F57C0"/>
    <w:rsid w:val="002F5AA4"/>
    <w:rsid w:val="003107A0"/>
    <w:rsid w:val="00310BDD"/>
    <w:rsid w:val="0031254E"/>
    <w:rsid w:val="00316152"/>
    <w:rsid w:val="0032195B"/>
    <w:rsid w:val="00323BD6"/>
    <w:rsid w:val="003525A7"/>
    <w:rsid w:val="0035368E"/>
    <w:rsid w:val="00354D22"/>
    <w:rsid w:val="00373E35"/>
    <w:rsid w:val="0039026A"/>
    <w:rsid w:val="00396B07"/>
    <w:rsid w:val="003A02C6"/>
    <w:rsid w:val="003A0CAA"/>
    <w:rsid w:val="003A0FEF"/>
    <w:rsid w:val="003A6498"/>
    <w:rsid w:val="003A6CF2"/>
    <w:rsid w:val="003B18DC"/>
    <w:rsid w:val="003D3E9E"/>
    <w:rsid w:val="003D65EB"/>
    <w:rsid w:val="003E2078"/>
    <w:rsid w:val="00410992"/>
    <w:rsid w:val="00410F40"/>
    <w:rsid w:val="00413463"/>
    <w:rsid w:val="00415DBE"/>
    <w:rsid w:val="004174AF"/>
    <w:rsid w:val="00420C7B"/>
    <w:rsid w:val="004213BF"/>
    <w:rsid w:val="0042204D"/>
    <w:rsid w:val="00434F9E"/>
    <w:rsid w:val="00436666"/>
    <w:rsid w:val="004427B4"/>
    <w:rsid w:val="004479A7"/>
    <w:rsid w:val="004643F8"/>
    <w:rsid w:val="004670DE"/>
    <w:rsid w:val="00484A64"/>
    <w:rsid w:val="004950CD"/>
    <w:rsid w:val="00497829"/>
    <w:rsid w:val="004A01CA"/>
    <w:rsid w:val="004C2315"/>
    <w:rsid w:val="004C7B22"/>
    <w:rsid w:val="004D2C02"/>
    <w:rsid w:val="004F3009"/>
    <w:rsid w:val="004F6897"/>
    <w:rsid w:val="00507B31"/>
    <w:rsid w:val="005174E2"/>
    <w:rsid w:val="0052190C"/>
    <w:rsid w:val="00577401"/>
    <w:rsid w:val="00577EE0"/>
    <w:rsid w:val="00581980"/>
    <w:rsid w:val="00582C99"/>
    <w:rsid w:val="00593CE4"/>
    <w:rsid w:val="0059522C"/>
    <w:rsid w:val="00595858"/>
    <w:rsid w:val="0059776E"/>
    <w:rsid w:val="005B5970"/>
    <w:rsid w:val="005B6BED"/>
    <w:rsid w:val="005E23F8"/>
    <w:rsid w:val="00601AE3"/>
    <w:rsid w:val="00603459"/>
    <w:rsid w:val="0060502A"/>
    <w:rsid w:val="00627F16"/>
    <w:rsid w:val="0063217D"/>
    <w:rsid w:val="00641390"/>
    <w:rsid w:val="00641A2B"/>
    <w:rsid w:val="00650A0D"/>
    <w:rsid w:val="00651139"/>
    <w:rsid w:val="0066388C"/>
    <w:rsid w:val="00665820"/>
    <w:rsid w:val="006974C1"/>
    <w:rsid w:val="006C1C23"/>
    <w:rsid w:val="006D20C7"/>
    <w:rsid w:val="006E03EF"/>
    <w:rsid w:val="006F4E3F"/>
    <w:rsid w:val="006F72FE"/>
    <w:rsid w:val="007211CF"/>
    <w:rsid w:val="00747F77"/>
    <w:rsid w:val="007548BC"/>
    <w:rsid w:val="00763AAA"/>
    <w:rsid w:val="00780F18"/>
    <w:rsid w:val="00783EA4"/>
    <w:rsid w:val="007915A0"/>
    <w:rsid w:val="007A6FDA"/>
    <w:rsid w:val="007A7BE4"/>
    <w:rsid w:val="007B4161"/>
    <w:rsid w:val="007B67E5"/>
    <w:rsid w:val="007C66D7"/>
    <w:rsid w:val="007D3F4E"/>
    <w:rsid w:val="007D432F"/>
    <w:rsid w:val="007E2945"/>
    <w:rsid w:val="007F1579"/>
    <w:rsid w:val="007F57B1"/>
    <w:rsid w:val="00835295"/>
    <w:rsid w:val="00847268"/>
    <w:rsid w:val="00864668"/>
    <w:rsid w:val="008760F2"/>
    <w:rsid w:val="0087653A"/>
    <w:rsid w:val="00891FD5"/>
    <w:rsid w:val="00892AE9"/>
    <w:rsid w:val="008B3CDB"/>
    <w:rsid w:val="008C501A"/>
    <w:rsid w:val="008C52FF"/>
    <w:rsid w:val="008E038F"/>
    <w:rsid w:val="0090372D"/>
    <w:rsid w:val="0091205A"/>
    <w:rsid w:val="00936406"/>
    <w:rsid w:val="0094387F"/>
    <w:rsid w:val="00947979"/>
    <w:rsid w:val="0096402F"/>
    <w:rsid w:val="0096695D"/>
    <w:rsid w:val="00970A41"/>
    <w:rsid w:val="009853E1"/>
    <w:rsid w:val="00987037"/>
    <w:rsid w:val="00990526"/>
    <w:rsid w:val="009A48E8"/>
    <w:rsid w:val="009B3C9A"/>
    <w:rsid w:val="009C1C77"/>
    <w:rsid w:val="009D0006"/>
    <w:rsid w:val="009E1F72"/>
    <w:rsid w:val="009E4F63"/>
    <w:rsid w:val="00A01E08"/>
    <w:rsid w:val="00A13482"/>
    <w:rsid w:val="00A2266F"/>
    <w:rsid w:val="00A3013B"/>
    <w:rsid w:val="00A31363"/>
    <w:rsid w:val="00A40C3A"/>
    <w:rsid w:val="00A47072"/>
    <w:rsid w:val="00A5373A"/>
    <w:rsid w:val="00A727F2"/>
    <w:rsid w:val="00A83193"/>
    <w:rsid w:val="00A95C6A"/>
    <w:rsid w:val="00AA791B"/>
    <w:rsid w:val="00AA7C98"/>
    <w:rsid w:val="00AB7DA7"/>
    <w:rsid w:val="00AC789D"/>
    <w:rsid w:val="00AE0621"/>
    <w:rsid w:val="00AE233D"/>
    <w:rsid w:val="00AE61F8"/>
    <w:rsid w:val="00B11460"/>
    <w:rsid w:val="00B266EE"/>
    <w:rsid w:val="00B34274"/>
    <w:rsid w:val="00B41C3B"/>
    <w:rsid w:val="00B51FBE"/>
    <w:rsid w:val="00B538B9"/>
    <w:rsid w:val="00B561AE"/>
    <w:rsid w:val="00B6729A"/>
    <w:rsid w:val="00B67C33"/>
    <w:rsid w:val="00B92E70"/>
    <w:rsid w:val="00BA2249"/>
    <w:rsid w:val="00BB04AC"/>
    <w:rsid w:val="00BB6766"/>
    <w:rsid w:val="00BC386A"/>
    <w:rsid w:val="00BC566A"/>
    <w:rsid w:val="00BD2301"/>
    <w:rsid w:val="00C0422C"/>
    <w:rsid w:val="00C26268"/>
    <w:rsid w:val="00C340A0"/>
    <w:rsid w:val="00C61880"/>
    <w:rsid w:val="00C907C6"/>
    <w:rsid w:val="00C92846"/>
    <w:rsid w:val="00C9670C"/>
    <w:rsid w:val="00CA4CA7"/>
    <w:rsid w:val="00CD7C50"/>
    <w:rsid w:val="00CE392E"/>
    <w:rsid w:val="00CF1574"/>
    <w:rsid w:val="00D04BC8"/>
    <w:rsid w:val="00D11DC5"/>
    <w:rsid w:val="00D25C49"/>
    <w:rsid w:val="00D563EF"/>
    <w:rsid w:val="00D61CFD"/>
    <w:rsid w:val="00D679D9"/>
    <w:rsid w:val="00D74B8A"/>
    <w:rsid w:val="00D77B2B"/>
    <w:rsid w:val="00DA1E22"/>
    <w:rsid w:val="00DB3B6A"/>
    <w:rsid w:val="00DD5C06"/>
    <w:rsid w:val="00DE5803"/>
    <w:rsid w:val="00DE5AFE"/>
    <w:rsid w:val="00DE6122"/>
    <w:rsid w:val="00DE64D6"/>
    <w:rsid w:val="00E00260"/>
    <w:rsid w:val="00E12737"/>
    <w:rsid w:val="00E16EA9"/>
    <w:rsid w:val="00E33202"/>
    <w:rsid w:val="00E34CD9"/>
    <w:rsid w:val="00E36BBE"/>
    <w:rsid w:val="00E553C4"/>
    <w:rsid w:val="00E6040D"/>
    <w:rsid w:val="00E63A5F"/>
    <w:rsid w:val="00E72C77"/>
    <w:rsid w:val="00E72CDA"/>
    <w:rsid w:val="00E7658F"/>
    <w:rsid w:val="00E92FF4"/>
    <w:rsid w:val="00EA106E"/>
    <w:rsid w:val="00EB0BC1"/>
    <w:rsid w:val="00EE2C90"/>
    <w:rsid w:val="00EE7362"/>
    <w:rsid w:val="00F015B6"/>
    <w:rsid w:val="00F14E6F"/>
    <w:rsid w:val="00F1661E"/>
    <w:rsid w:val="00F5578C"/>
    <w:rsid w:val="00FA1862"/>
    <w:rsid w:val="00FB3E0D"/>
    <w:rsid w:val="00FC5D2A"/>
    <w:rsid w:val="00FD4A17"/>
    <w:rsid w:val="00FD52FA"/>
    <w:rsid w:val="00FE5F9A"/>
    <w:rsid w:val="00FE796B"/>
    <w:rsid w:val="1A5B7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1"/>
    <w:semiHidden/>
    <w:unhideWhenUsed/>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uiPriority w:val="99"/>
    <w:rPr>
      <w:b/>
      <w:bCs/>
    </w:rPr>
  </w:style>
  <w:style w:type="character" w:styleId="9">
    <w:name w:val="Hyperlink"/>
    <w:basedOn w:val="8"/>
    <w:qFormat/>
    <w:uiPriority w:val="0"/>
    <w:rPr>
      <w:color w:val="0000FF" w:themeColor="hyperlink"/>
      <w:u w:val="single"/>
      <w14:textFill>
        <w14:solidFill>
          <w14:schemeClr w14:val="hlink"/>
        </w14:solidFill>
      </w14:textFill>
    </w:rPr>
  </w:style>
  <w:style w:type="character" w:styleId="10">
    <w:name w:val="annotation reference"/>
    <w:basedOn w:val="8"/>
    <w:semiHidden/>
    <w:unhideWhenUsed/>
    <w:uiPriority w:val="99"/>
    <w:rPr>
      <w:sz w:val="21"/>
      <w:szCs w:val="21"/>
    </w:rPr>
  </w:style>
  <w:style w:type="character" w:customStyle="1" w:styleId="11">
    <w:name w:val="批注框文本 字符"/>
    <w:basedOn w:val="8"/>
    <w:link w:val="3"/>
    <w:semiHidden/>
    <w:uiPriority w:val="99"/>
    <w:rPr>
      <w:rFonts w:ascii="Times New Roman" w:hAnsi="Times New Roman" w:eastAsia="宋体" w:cs="Times New Roman"/>
      <w:sz w:val="18"/>
      <w:szCs w:val="18"/>
    </w:rPr>
  </w:style>
  <w:style w:type="character" w:customStyle="1" w:styleId="12">
    <w:name w:val="页眉 字符"/>
    <w:basedOn w:val="8"/>
    <w:link w:val="5"/>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未处理的提及1"/>
    <w:basedOn w:val="8"/>
    <w:semiHidden/>
    <w:unhideWhenUsed/>
    <w:qFormat/>
    <w:uiPriority w:val="99"/>
    <w:rPr>
      <w:color w:val="605E5C"/>
      <w:shd w:val="clear" w:color="auto" w:fill="E1DFDD"/>
    </w:rPr>
  </w:style>
  <w:style w:type="character" w:customStyle="1" w:styleId="15">
    <w:name w:val="批注文字 字符"/>
    <w:basedOn w:val="8"/>
    <w:link w:val="2"/>
    <w:semiHidden/>
    <w:qFormat/>
    <w:uiPriority w:val="99"/>
    <w:rPr>
      <w:rFonts w:ascii="Times New Roman" w:hAnsi="Times New Roman" w:eastAsia="宋体" w:cs="Times New Roman"/>
      <w:szCs w:val="24"/>
    </w:rPr>
  </w:style>
  <w:style w:type="character" w:customStyle="1" w:styleId="16">
    <w:name w:val="批注主题 字符"/>
    <w:basedOn w:val="15"/>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2570</Words>
  <Characters>2916</Characters>
  <Lines>21</Lines>
  <Paragraphs>5</Paragraphs>
  <TotalTime>384</TotalTime>
  <ScaleCrop>false</ScaleCrop>
  <LinksUpToDate>false</LinksUpToDate>
  <CharactersWithSpaces>2918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2024-07-12T02:14:00Z</dcterms:created>
  <dc:creator>admin</dc:creator>
  <cp:lastModifiedBy>whoknowme21</cp:lastModifiedBy>
  <cp:lastPrinted>2019-07-01T02:03:00Z</cp:lastPrinted>
  <dcterms:modified xsi:type="dcterms:W3CDTF">2025-07-23T09:33:36Z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8C31FA7EA4CD41C6ACC0228BD5ABE193_13</vt:lpwstr>
  </property>
</Properties>
</file>